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仿宋"/>
          <w:sz w:val="32"/>
          <w:szCs w:val="32"/>
        </w:rPr>
      </w:pPr>
    </w:p>
    <w:p>
      <w:pPr>
        <w:numPr>
          <w:ilvl w:val="0"/>
          <w:numId w:val="0"/>
        </w:num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六、</w:t>
      </w:r>
      <w:r>
        <w:rPr>
          <w:rFonts w:hint="eastAsia" w:ascii="黑体" w:hAnsi="黑体" w:eastAsia="黑体" w:cs="黑体"/>
          <w:sz w:val="32"/>
          <w:szCs w:val="32"/>
        </w:rPr>
        <w:t>贵州</w:t>
      </w:r>
      <w:r>
        <w:rPr>
          <w:rFonts w:ascii="黑体" w:hAnsi="黑体" w:eastAsia="黑体" w:cs="黑体"/>
          <w:sz w:val="32"/>
          <w:szCs w:val="32"/>
        </w:rPr>
        <w:t>钢绳（</w:t>
      </w:r>
      <w:r>
        <w:rPr>
          <w:rFonts w:hint="eastAsia" w:ascii="黑体" w:hAnsi="黑体" w:eastAsia="黑体" w:cs="黑体"/>
          <w:sz w:val="32"/>
          <w:szCs w:val="32"/>
        </w:rPr>
        <w:t>集团）</w:t>
      </w:r>
      <w:r>
        <w:rPr>
          <w:rFonts w:ascii="黑体" w:hAnsi="黑体" w:eastAsia="黑体" w:cs="黑体"/>
          <w:sz w:val="32"/>
          <w:szCs w:val="32"/>
        </w:rPr>
        <w:t>有限</w:t>
      </w:r>
      <w:r>
        <w:rPr>
          <w:rFonts w:hint="eastAsia" w:ascii="黑体" w:hAnsi="黑体" w:eastAsia="黑体" w:cs="黑体"/>
          <w:sz w:val="32"/>
          <w:szCs w:val="32"/>
        </w:rPr>
        <w:t>责任公司</w:t>
      </w:r>
    </w:p>
    <w:p>
      <w:pPr>
        <w:spacing w:line="400" w:lineRule="exact"/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（一）</w:t>
      </w:r>
      <w:r>
        <w:rPr>
          <w:rFonts w:hint="eastAsia" w:ascii="黑体" w:hAnsi="黑体" w:eastAsia="黑体" w:cs="黑体"/>
          <w:szCs w:val="21"/>
          <w:lang w:eastAsia="zh-CN"/>
        </w:rPr>
        <w:t>企业</w:t>
      </w:r>
      <w:r>
        <w:rPr>
          <w:rFonts w:hint="eastAsia" w:ascii="黑体" w:hAnsi="黑体" w:eastAsia="黑体" w:cs="黑体"/>
          <w:szCs w:val="21"/>
        </w:rPr>
        <w:t>基本信息</w:t>
      </w:r>
    </w:p>
    <w:p>
      <w:pPr>
        <w:pStyle w:val="7"/>
        <w:spacing w:line="400" w:lineRule="exact"/>
        <w:jc w:val="both"/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贵州钢绳（集团）有限责任公司简介</w:t>
      </w:r>
      <w:r>
        <w:rPr>
          <w:rFonts w:hint="eastAsia" w:ascii="仿宋" w:hAnsi="仿宋" w:eastAsia="仿宋" w:cs="仿宋"/>
          <w:sz w:val="21"/>
          <w:szCs w:val="21"/>
        </w:rPr>
        <w:t>：</w:t>
      </w:r>
      <w:r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</w:rPr>
        <w:t>贵州钢绳（集团）有限责任公司简称贵绳集团，是省属大一型企业，全国冶金重点企业，目前国内最大的线材制品专业生产基地之一，行业龙头企业。诞生于1966年，前身是在中央“三线建设”重大战略决策下建成的“八七厂”，曾用名“遵义金属制品厂”“贵州钢绳厂”，1999年改制更为现名。旗下有2家控股公司和3家全资子公司，控股企业贵州钢绳股份有限公司于2004年在上交所上市（股票代码600992）。截至2019年末，共有职工4190多人。公司坚持深耕线材制品主业，形成了“巨龙”牌钢丝、钢丝绳和PC钢绞线三个产品系列，年生产能力40万吨。研制生产的特殊结构、特殊用途钢丝绳在国内市场具有无可替代的优势，一大批高难度、高技术含量、特殊结构、特殊用途钢丝绳产品，广泛运用于葛洲坝水利工程、三峡电站、宝钢、盐田港、天津港、广东虎门大桥、贵州坝陵河大桥、北盘江大桥、湖南矮寨大桥、舟山西堠门大桥、港珠澳大桥、神舟八、九、十、十一号飞船、中国“天眼”等重要项目和超级工程，大量替代了进口，并远销欧美发达国家和亚洲、非洲、大洋洲，获得国际市场的高度认可。公司注重物质文明与精神文明同步推进，入选“第二批全国制造业单项冠军示范企业”“国家高端装备制造业标准化试点单位”名单，先后获得“中国质量奖提名奖”“中国工业大奖提名奖”“全国思想政治工作先进单位”“全国质量管理先进企业”“全国爱国拥军模范单位”“全国环境保护先进企业”等荣誉，被确认为“国家4A级标准化良好行为企业”“全国重合同守信用单位”“国家高新技术企业”“国家技术创新示范企业”“全国工业品牌培育示范企业”“国家知识产权示范企业”。</w:t>
      </w:r>
    </w:p>
    <w:p>
      <w:pPr>
        <w:pStyle w:val="7"/>
        <w:spacing w:line="400" w:lineRule="exact"/>
        <w:jc w:val="both"/>
        <w:rPr>
          <w:rFonts w:hint="eastAsia" w:ascii="仿宋_GB2312" w:hAnsi="Times New Roman" w:eastAsia="仿宋_GB2312" w:cs="Times New Roman"/>
          <w:color w:val="000000" w:themeColor="text1"/>
          <w:sz w:val="21"/>
          <w:szCs w:val="21"/>
        </w:rPr>
      </w:pPr>
    </w:p>
    <w:p>
      <w:pPr>
        <w:pStyle w:val="7"/>
        <w:spacing w:line="400" w:lineRule="exact"/>
        <w:jc w:val="both"/>
        <w:rPr>
          <w:rFonts w:ascii="仿宋_GB2312" w:hAnsi="Times New Roman" w:eastAsia="仿宋_GB2312" w:cs="Times New Roman"/>
          <w:color w:val="000000" w:themeColor="text1"/>
          <w:sz w:val="21"/>
          <w:szCs w:val="21"/>
        </w:rPr>
      </w:pPr>
    </w:p>
    <w:p>
      <w:pPr>
        <w:spacing w:line="400" w:lineRule="exact"/>
        <w:rPr>
          <w:rFonts w:ascii="仿宋" w:hAnsi="仿宋" w:eastAsia="仿宋" w:cs="仿宋"/>
          <w:szCs w:val="21"/>
        </w:rPr>
      </w:pPr>
      <w:r>
        <w:rPr>
          <w:rFonts w:hint="eastAsia" w:ascii="黑体" w:hAnsi="黑体" w:eastAsia="黑体" w:cs="黑体"/>
          <w:szCs w:val="21"/>
        </w:rPr>
        <w:t>招聘联系人</w:t>
      </w:r>
      <w:r>
        <w:rPr>
          <w:rFonts w:hint="eastAsia" w:ascii="仿宋" w:hAnsi="仿宋" w:eastAsia="仿宋" w:cs="仿宋"/>
          <w:szCs w:val="21"/>
        </w:rPr>
        <w:t>：赵</w:t>
      </w:r>
      <w:r>
        <w:rPr>
          <w:rFonts w:hint="eastAsia" w:ascii="仿宋" w:hAnsi="仿宋" w:eastAsia="仿宋" w:cs="仿宋"/>
          <w:szCs w:val="21"/>
          <w:lang w:val="en-US" w:eastAsia="zh-CN"/>
        </w:rPr>
        <w:t xml:space="preserve">  </w:t>
      </w:r>
      <w:r>
        <w:rPr>
          <w:rFonts w:ascii="仿宋" w:hAnsi="仿宋" w:eastAsia="仿宋" w:cs="仿宋"/>
          <w:szCs w:val="21"/>
        </w:rPr>
        <w:t>勇</w:t>
      </w:r>
      <w:r>
        <w:rPr>
          <w:rFonts w:hint="eastAsia" w:ascii="仿宋" w:hAnsi="仿宋" w:eastAsia="仿宋" w:cs="仿宋"/>
          <w:szCs w:val="21"/>
        </w:rPr>
        <w:t xml:space="preserve">  杨正东</w:t>
      </w:r>
    </w:p>
    <w:p>
      <w:pPr>
        <w:spacing w:line="400" w:lineRule="exact"/>
        <w:rPr>
          <w:rFonts w:ascii="仿宋" w:hAnsi="仿宋" w:eastAsia="仿宋" w:cs="仿宋"/>
          <w:szCs w:val="21"/>
        </w:rPr>
      </w:pPr>
      <w:r>
        <w:rPr>
          <w:rFonts w:hint="eastAsia" w:ascii="黑体" w:hAnsi="黑体" w:eastAsia="黑体" w:cs="黑体"/>
          <w:szCs w:val="21"/>
        </w:rPr>
        <w:t>招聘咨询联系电话：</w:t>
      </w:r>
      <w:r>
        <w:rPr>
          <w:rFonts w:hint="eastAsia" w:ascii="仿宋" w:hAnsi="仿宋" w:eastAsia="仿宋" w:cs="仿宋"/>
          <w:szCs w:val="21"/>
        </w:rPr>
        <w:t>0851</w:t>
      </w:r>
      <w:r>
        <w:rPr>
          <w:rFonts w:ascii="仿宋" w:hAnsi="仿宋" w:eastAsia="仿宋" w:cs="仿宋"/>
          <w:szCs w:val="21"/>
        </w:rPr>
        <w:t>-28419026</w:t>
      </w:r>
      <w:r>
        <w:rPr>
          <w:rFonts w:hint="eastAsia" w:ascii="仿宋" w:hAnsi="仿宋" w:eastAsia="仿宋" w:cs="仿宋"/>
          <w:szCs w:val="21"/>
        </w:rPr>
        <w:t xml:space="preserve">   18984915556 </w:t>
      </w:r>
    </w:p>
    <w:p>
      <w:pPr>
        <w:spacing w:line="400" w:lineRule="exact"/>
        <w:rPr>
          <w:rFonts w:ascii="仿宋" w:hAnsi="仿宋" w:eastAsia="仿宋" w:cs="仿宋"/>
          <w:szCs w:val="21"/>
        </w:rPr>
      </w:pPr>
      <w:r>
        <w:rPr>
          <w:rFonts w:hint="eastAsia" w:ascii="黑体" w:hAnsi="黑体" w:eastAsia="黑体" w:cs="黑体"/>
          <w:szCs w:val="21"/>
        </w:rPr>
        <w:t>官方网站</w:t>
      </w:r>
      <w:r>
        <w:rPr>
          <w:rFonts w:hint="eastAsia" w:ascii="仿宋" w:hAnsi="仿宋" w:eastAsia="仿宋" w:cs="仿宋"/>
          <w:szCs w:val="21"/>
        </w:rPr>
        <w:t>： http://www.gzgs.com.cn/</w:t>
      </w:r>
    </w:p>
    <w:p>
      <w:pPr>
        <w:spacing w:line="400" w:lineRule="exact"/>
        <w:rPr>
          <w:rFonts w:ascii="仿宋" w:hAnsi="仿宋" w:eastAsia="仿宋" w:cs="仿宋"/>
          <w:szCs w:val="21"/>
        </w:rPr>
      </w:pPr>
      <w:r>
        <w:rPr>
          <w:rFonts w:hint="eastAsia" w:ascii="黑体" w:hAnsi="黑体" w:eastAsia="黑体" w:cs="黑体"/>
          <w:szCs w:val="21"/>
        </w:rPr>
        <w:t>简历投递邮箱</w:t>
      </w:r>
      <w:r>
        <w:rPr>
          <w:rFonts w:hint="eastAsia" w:ascii="仿宋" w:hAnsi="仿宋" w:eastAsia="仿宋" w:cs="仿宋"/>
          <w:szCs w:val="21"/>
        </w:rPr>
        <w:t xml:space="preserve">： </w:t>
      </w:r>
      <w:r>
        <w:rPr>
          <w:rFonts w:ascii="仿宋" w:hAnsi="仿宋" w:eastAsia="仿宋" w:cs="仿宋"/>
          <w:szCs w:val="21"/>
        </w:rPr>
        <w:t>854054423@qq.com</w:t>
      </w:r>
    </w:p>
    <w:p>
      <w:pPr>
        <w:spacing w:line="400" w:lineRule="exact"/>
        <w:rPr>
          <w:rFonts w:ascii="仿宋" w:hAnsi="仿宋" w:eastAsia="仿宋" w:cs="仿宋"/>
          <w:szCs w:val="21"/>
        </w:rPr>
      </w:pPr>
      <w:r>
        <w:rPr>
          <w:rFonts w:hint="eastAsia" w:ascii="黑体" w:hAnsi="黑体" w:eastAsia="黑体" w:cs="黑体"/>
          <w:szCs w:val="21"/>
        </w:rPr>
        <w:t>通讯地址</w:t>
      </w:r>
      <w:r>
        <w:rPr>
          <w:rFonts w:hint="eastAsia" w:ascii="仿宋" w:hAnsi="仿宋" w:eastAsia="仿宋" w:cs="仿宋"/>
          <w:szCs w:val="21"/>
        </w:rPr>
        <w:t>：贵州省</w:t>
      </w:r>
      <w:r>
        <w:rPr>
          <w:rFonts w:ascii="仿宋" w:hAnsi="仿宋" w:eastAsia="仿宋" w:cs="仿宋"/>
          <w:szCs w:val="21"/>
        </w:rPr>
        <w:t>遵义市红花岗区桃溪路</w:t>
      </w:r>
      <w:r>
        <w:rPr>
          <w:rFonts w:hint="eastAsia" w:ascii="仿宋" w:hAnsi="仿宋" w:eastAsia="仿宋" w:cs="仿宋"/>
          <w:szCs w:val="21"/>
        </w:rPr>
        <w:t>47号贵</w:t>
      </w:r>
      <w:r>
        <w:rPr>
          <w:rFonts w:ascii="仿宋" w:hAnsi="仿宋" w:eastAsia="仿宋" w:cs="仿宋"/>
          <w:szCs w:val="21"/>
        </w:rPr>
        <w:t>绳</w:t>
      </w:r>
      <w:r>
        <w:rPr>
          <w:rFonts w:hint="eastAsia" w:ascii="仿宋" w:hAnsi="仿宋" w:eastAsia="仿宋" w:cs="仿宋"/>
          <w:szCs w:val="21"/>
        </w:rPr>
        <w:t>股份</w:t>
      </w:r>
      <w:r>
        <w:rPr>
          <w:rFonts w:ascii="仿宋" w:hAnsi="仿宋" w:eastAsia="仿宋" w:cs="仿宋"/>
          <w:szCs w:val="21"/>
        </w:rPr>
        <w:t>公司</w:t>
      </w:r>
    </w:p>
    <w:p>
      <w:pPr>
        <w:spacing w:line="400" w:lineRule="exact"/>
        <w:rPr>
          <w:rFonts w:ascii="仿宋" w:hAnsi="仿宋" w:eastAsia="仿宋" w:cs="仿宋"/>
          <w:szCs w:val="21"/>
        </w:rPr>
      </w:pPr>
    </w:p>
    <w:p>
      <w:pPr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（二）招聘需求信息</w:t>
      </w:r>
    </w:p>
    <w:tbl>
      <w:tblPr>
        <w:tblStyle w:val="4"/>
        <w:tblpPr w:leftFromText="180" w:rightFromText="180" w:vertAnchor="text" w:horzAnchor="page" w:tblpX="1018" w:tblpY="313"/>
        <w:tblOverlap w:val="never"/>
        <w:tblW w:w="1428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84"/>
        <w:gridCol w:w="1187"/>
        <w:gridCol w:w="2186"/>
        <w:gridCol w:w="1730"/>
        <w:gridCol w:w="2230"/>
        <w:gridCol w:w="480"/>
        <w:gridCol w:w="1010"/>
        <w:gridCol w:w="1846"/>
        <w:gridCol w:w="1529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</w:trPr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招聘单位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需求岗位</w:t>
            </w:r>
          </w:p>
        </w:tc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专业、职业资格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等要求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学历学位要求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履历及其他相关要求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联系人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ind w:left="218" w:leftChars="104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咨询电话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工作地点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208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18"/>
                <w:szCs w:val="18"/>
              </w:rPr>
            </w:pPr>
            <w:r>
              <w:rPr>
                <w:rFonts w:hint="eastAsia" w:ascii="仿宋_GB2312" w:hAnsi="仿宋" w:eastAsia="仿宋_GB2312" w:cs="仿宋"/>
                <w:sz w:val="18"/>
                <w:szCs w:val="18"/>
              </w:rPr>
              <w:t>贵州钢绳股份有限公司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18"/>
                <w:szCs w:val="18"/>
              </w:rPr>
            </w:pPr>
            <w:r>
              <w:rPr>
                <w:rFonts w:hint="eastAsia" w:ascii="仿宋_GB2312" w:hAnsi="仿宋" w:eastAsia="仿宋_GB2312" w:cs="仿宋"/>
                <w:sz w:val="18"/>
                <w:szCs w:val="18"/>
              </w:rPr>
              <w:t>机械技术员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机械设计与制造</w:t>
            </w:r>
          </w:p>
        </w:tc>
        <w:tc>
          <w:tcPr>
            <w:tcW w:w="17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18"/>
                <w:szCs w:val="1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18"/>
                <w:szCs w:val="18"/>
              </w:rPr>
              <w:t>全日制本科及以</w:t>
            </w:r>
            <w:bookmarkStart w:id="0" w:name="_GoBack"/>
            <w:bookmarkEnd w:id="0"/>
            <w:r>
              <w:rPr>
                <w:rFonts w:hint="eastAsia" w:ascii="仿宋_GB2312" w:hAnsi="仿宋" w:eastAsia="仿宋_GB2312" w:cs="仿宋"/>
                <w:kern w:val="0"/>
                <w:sz w:val="18"/>
                <w:szCs w:val="18"/>
              </w:rPr>
              <w:t>上</w:t>
            </w:r>
          </w:p>
        </w:tc>
        <w:tc>
          <w:tcPr>
            <w:tcW w:w="22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sz w:val="21"/>
                <w:szCs w:val="21"/>
              </w:rPr>
              <w:t>28周岁及以下应、往届毕业生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15</w:t>
            </w:r>
          </w:p>
        </w:tc>
        <w:tc>
          <w:tcPr>
            <w:tcW w:w="10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sz w:val="21"/>
                <w:szCs w:val="21"/>
              </w:rPr>
              <w:t xml:space="preserve">赵勇  </w:t>
            </w:r>
            <w:r>
              <w:rPr>
                <w:rFonts w:hint="eastAsia" w:ascii="仿宋_GB2312" w:hAnsi="仿宋" w:eastAsia="仿宋_GB2312" w:cs="仿宋"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" w:eastAsia="仿宋_GB2312" w:cs="仿宋"/>
                <w:sz w:val="21"/>
                <w:szCs w:val="21"/>
              </w:rPr>
              <w:t>杨正东</w:t>
            </w:r>
          </w:p>
        </w:tc>
        <w:tc>
          <w:tcPr>
            <w:tcW w:w="18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kern w:val="0"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1"/>
                <w:szCs w:val="21"/>
              </w:rPr>
              <w:t>0851-28419026  18984915556</w:t>
            </w:r>
          </w:p>
        </w:tc>
        <w:tc>
          <w:tcPr>
            <w:tcW w:w="152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kern w:val="0"/>
                <w:sz w:val="21"/>
                <w:szCs w:val="21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1"/>
                <w:szCs w:val="21"/>
              </w:rPr>
              <w:t>遵义市红花岗区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20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_GB2312" w:hAnsi="仿宋" w:eastAsia="仿宋_GB2312" w:cs="仿宋"/>
                <w:color w:val="000000"/>
                <w:sz w:val="18"/>
                <w:szCs w:val="18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" w:eastAsia="仿宋_GB2312" w:cs="仿宋"/>
                <w:color w:val="000000"/>
                <w:sz w:val="18"/>
                <w:szCs w:val="18"/>
              </w:rPr>
              <w:t>电气技术员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电气工程及自动化</w:t>
            </w:r>
          </w:p>
        </w:tc>
        <w:tc>
          <w:tcPr>
            <w:tcW w:w="173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color w:val="000000"/>
                <w:sz w:val="18"/>
                <w:szCs w:val="18"/>
              </w:rPr>
            </w:pPr>
          </w:p>
        </w:tc>
        <w:tc>
          <w:tcPr>
            <w:tcW w:w="223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color w:val="000000"/>
                <w:sz w:val="21"/>
                <w:szCs w:val="21"/>
              </w:rPr>
            </w:pP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17</w:t>
            </w:r>
          </w:p>
        </w:tc>
        <w:tc>
          <w:tcPr>
            <w:tcW w:w="10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1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kern w:val="0"/>
                <w:sz w:val="18"/>
                <w:szCs w:val="18"/>
              </w:rPr>
            </w:pPr>
          </w:p>
        </w:tc>
        <w:tc>
          <w:tcPr>
            <w:tcW w:w="15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20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_GB2312" w:hAnsi="仿宋" w:eastAsia="仿宋_GB2312" w:cs="仿宋"/>
                <w:color w:val="000000"/>
                <w:sz w:val="18"/>
                <w:szCs w:val="18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" w:eastAsia="仿宋_GB2312" w:cs="仿宋"/>
                <w:color w:val="000000"/>
                <w:sz w:val="18"/>
                <w:szCs w:val="18"/>
              </w:rPr>
              <w:t>工艺技术员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材料科学与工程</w:t>
            </w:r>
          </w:p>
        </w:tc>
        <w:tc>
          <w:tcPr>
            <w:tcW w:w="173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223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1"/>
                <w:szCs w:val="21"/>
              </w:rPr>
            </w:pP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14</w:t>
            </w:r>
          </w:p>
        </w:tc>
        <w:tc>
          <w:tcPr>
            <w:tcW w:w="10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15"/>
                <w:szCs w:val="15"/>
              </w:rPr>
            </w:pPr>
          </w:p>
        </w:tc>
        <w:tc>
          <w:tcPr>
            <w:tcW w:w="1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kern w:val="0"/>
                <w:sz w:val="18"/>
                <w:szCs w:val="18"/>
              </w:rPr>
            </w:pPr>
          </w:p>
        </w:tc>
        <w:tc>
          <w:tcPr>
            <w:tcW w:w="15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20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_GB2312" w:hAnsi="仿宋" w:eastAsia="仿宋_GB2312" w:cs="仿宋"/>
                <w:color w:val="000000"/>
                <w:sz w:val="18"/>
                <w:szCs w:val="18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" w:eastAsia="仿宋_GB2312" w:cs="仿宋"/>
                <w:color w:val="000000"/>
                <w:sz w:val="18"/>
                <w:szCs w:val="18"/>
              </w:rPr>
              <w:t>环保技术员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环保技术</w:t>
            </w:r>
          </w:p>
        </w:tc>
        <w:tc>
          <w:tcPr>
            <w:tcW w:w="173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color w:val="000000"/>
                <w:sz w:val="18"/>
                <w:szCs w:val="18"/>
              </w:rPr>
            </w:pPr>
          </w:p>
        </w:tc>
        <w:tc>
          <w:tcPr>
            <w:tcW w:w="223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color w:val="000000"/>
                <w:sz w:val="21"/>
                <w:szCs w:val="21"/>
              </w:rPr>
            </w:pP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1</w:t>
            </w:r>
          </w:p>
        </w:tc>
        <w:tc>
          <w:tcPr>
            <w:tcW w:w="10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1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kern w:val="0"/>
                <w:sz w:val="15"/>
                <w:szCs w:val="15"/>
              </w:rPr>
            </w:pPr>
          </w:p>
        </w:tc>
        <w:tc>
          <w:tcPr>
            <w:tcW w:w="15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20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_GB2312" w:hAnsi="仿宋" w:eastAsia="仿宋_GB2312" w:cs="仿宋"/>
                <w:color w:val="000000"/>
                <w:sz w:val="18"/>
                <w:szCs w:val="18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" w:eastAsia="仿宋_GB2312" w:cs="仿宋"/>
                <w:color w:val="000000"/>
                <w:sz w:val="18"/>
                <w:szCs w:val="18"/>
              </w:rPr>
              <w:t>文秘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汉语言文学</w:t>
            </w:r>
          </w:p>
        </w:tc>
        <w:tc>
          <w:tcPr>
            <w:tcW w:w="173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223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1"/>
                <w:szCs w:val="21"/>
              </w:rPr>
            </w:pP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4</w:t>
            </w:r>
          </w:p>
        </w:tc>
        <w:tc>
          <w:tcPr>
            <w:tcW w:w="10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15"/>
                <w:szCs w:val="15"/>
              </w:rPr>
            </w:pPr>
          </w:p>
        </w:tc>
        <w:tc>
          <w:tcPr>
            <w:tcW w:w="1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kern w:val="0"/>
                <w:sz w:val="18"/>
                <w:szCs w:val="18"/>
              </w:rPr>
            </w:pPr>
          </w:p>
        </w:tc>
        <w:tc>
          <w:tcPr>
            <w:tcW w:w="15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20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_GB2312" w:hAnsi="仿宋" w:eastAsia="仿宋_GB2312" w:cs="仿宋"/>
                <w:color w:val="000000"/>
                <w:sz w:val="18"/>
                <w:szCs w:val="18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" w:eastAsia="仿宋_GB2312" w:cs="仿宋"/>
                <w:color w:val="000000"/>
                <w:sz w:val="18"/>
                <w:szCs w:val="18"/>
              </w:rPr>
              <w:t>计算技术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计算机专业</w:t>
            </w:r>
          </w:p>
        </w:tc>
        <w:tc>
          <w:tcPr>
            <w:tcW w:w="173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color w:val="000000"/>
                <w:sz w:val="18"/>
                <w:szCs w:val="18"/>
              </w:rPr>
            </w:pPr>
          </w:p>
        </w:tc>
        <w:tc>
          <w:tcPr>
            <w:tcW w:w="223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color w:val="000000"/>
                <w:sz w:val="21"/>
                <w:szCs w:val="21"/>
              </w:rPr>
            </w:pP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3</w:t>
            </w:r>
          </w:p>
        </w:tc>
        <w:tc>
          <w:tcPr>
            <w:tcW w:w="10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1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kern w:val="0"/>
                <w:sz w:val="18"/>
                <w:szCs w:val="18"/>
              </w:rPr>
            </w:pPr>
          </w:p>
        </w:tc>
        <w:tc>
          <w:tcPr>
            <w:tcW w:w="15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20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_GB2312" w:hAnsi="仿宋" w:eastAsia="仿宋_GB2312" w:cs="仿宋"/>
                <w:color w:val="000000"/>
                <w:sz w:val="18"/>
                <w:szCs w:val="18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" w:eastAsia="仿宋_GB2312" w:cs="仿宋"/>
                <w:color w:val="000000"/>
                <w:sz w:val="18"/>
                <w:szCs w:val="18"/>
              </w:rPr>
              <w:t>火车司机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铁路运输专业</w:t>
            </w:r>
          </w:p>
        </w:tc>
        <w:tc>
          <w:tcPr>
            <w:tcW w:w="173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223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1"/>
                <w:szCs w:val="21"/>
              </w:rPr>
            </w:pP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4</w:t>
            </w:r>
          </w:p>
        </w:tc>
        <w:tc>
          <w:tcPr>
            <w:tcW w:w="10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15"/>
                <w:szCs w:val="15"/>
              </w:rPr>
            </w:pPr>
          </w:p>
        </w:tc>
        <w:tc>
          <w:tcPr>
            <w:tcW w:w="1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kern w:val="0"/>
                <w:sz w:val="15"/>
                <w:szCs w:val="15"/>
              </w:rPr>
            </w:pPr>
          </w:p>
        </w:tc>
        <w:tc>
          <w:tcPr>
            <w:tcW w:w="15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20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_GB2312" w:hAnsi="仿宋" w:eastAsia="仿宋_GB2312" w:cs="仿宋"/>
                <w:color w:val="000000"/>
                <w:sz w:val="18"/>
                <w:szCs w:val="18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" w:eastAsia="仿宋_GB2312" w:cs="仿宋"/>
                <w:color w:val="000000"/>
                <w:sz w:val="18"/>
                <w:szCs w:val="18"/>
              </w:rPr>
              <w:t>营销员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sz w:val="15"/>
                <w:szCs w:val="15"/>
              </w:rPr>
            </w:pPr>
            <w:r>
              <w:rPr>
                <w:rFonts w:hint="eastAsia" w:ascii="仿宋_GB2312" w:hAnsi="宋体" w:eastAsia="仿宋_GB2312"/>
                <w:sz w:val="15"/>
                <w:szCs w:val="15"/>
              </w:rPr>
              <w:t>国际贸易(俄语或越南语专业)</w:t>
            </w:r>
          </w:p>
        </w:tc>
        <w:tc>
          <w:tcPr>
            <w:tcW w:w="173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color w:val="000000"/>
                <w:sz w:val="18"/>
                <w:szCs w:val="18"/>
              </w:rPr>
            </w:pPr>
          </w:p>
        </w:tc>
        <w:tc>
          <w:tcPr>
            <w:tcW w:w="223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color w:val="000000"/>
                <w:sz w:val="21"/>
                <w:szCs w:val="21"/>
              </w:rPr>
            </w:pP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1</w:t>
            </w:r>
          </w:p>
        </w:tc>
        <w:tc>
          <w:tcPr>
            <w:tcW w:w="10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1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kern w:val="0"/>
                <w:sz w:val="18"/>
                <w:szCs w:val="18"/>
              </w:rPr>
            </w:pPr>
          </w:p>
        </w:tc>
        <w:tc>
          <w:tcPr>
            <w:tcW w:w="15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20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_GB2312" w:hAnsi="仿宋" w:eastAsia="仿宋_GB2312" w:cs="仿宋"/>
                <w:color w:val="000000"/>
                <w:sz w:val="18"/>
                <w:szCs w:val="18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" w:eastAsia="仿宋_GB2312" w:cs="仿宋"/>
                <w:color w:val="000000"/>
                <w:sz w:val="18"/>
                <w:szCs w:val="18"/>
              </w:rPr>
              <w:t>营销员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市场营销</w:t>
            </w:r>
          </w:p>
        </w:tc>
        <w:tc>
          <w:tcPr>
            <w:tcW w:w="173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223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1"/>
                <w:szCs w:val="21"/>
              </w:rPr>
            </w:pP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6</w:t>
            </w:r>
          </w:p>
        </w:tc>
        <w:tc>
          <w:tcPr>
            <w:tcW w:w="10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15"/>
                <w:szCs w:val="15"/>
              </w:rPr>
            </w:pPr>
          </w:p>
        </w:tc>
        <w:tc>
          <w:tcPr>
            <w:tcW w:w="1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kern w:val="0"/>
                <w:sz w:val="18"/>
                <w:szCs w:val="18"/>
              </w:rPr>
            </w:pPr>
          </w:p>
        </w:tc>
        <w:tc>
          <w:tcPr>
            <w:tcW w:w="15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20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_GB2312" w:hAnsi="仿宋" w:eastAsia="仿宋_GB2312" w:cs="仿宋"/>
                <w:color w:val="000000"/>
                <w:sz w:val="18"/>
                <w:szCs w:val="18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" w:eastAsia="仿宋_GB2312" w:cs="仿宋"/>
                <w:color w:val="000000"/>
                <w:sz w:val="18"/>
                <w:szCs w:val="18"/>
              </w:rPr>
              <w:t>法务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法学</w:t>
            </w:r>
          </w:p>
        </w:tc>
        <w:tc>
          <w:tcPr>
            <w:tcW w:w="173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color w:val="000000"/>
                <w:sz w:val="18"/>
                <w:szCs w:val="18"/>
              </w:rPr>
            </w:pPr>
          </w:p>
        </w:tc>
        <w:tc>
          <w:tcPr>
            <w:tcW w:w="223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color w:val="000000"/>
                <w:sz w:val="21"/>
                <w:szCs w:val="21"/>
              </w:rPr>
            </w:pP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1</w:t>
            </w:r>
          </w:p>
        </w:tc>
        <w:tc>
          <w:tcPr>
            <w:tcW w:w="10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1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kern w:val="0"/>
                <w:sz w:val="15"/>
                <w:szCs w:val="15"/>
              </w:rPr>
            </w:pPr>
          </w:p>
        </w:tc>
        <w:tc>
          <w:tcPr>
            <w:tcW w:w="15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20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_GB2312" w:hAnsi="仿宋" w:eastAsia="仿宋_GB2312" w:cs="仿宋"/>
                <w:color w:val="000000"/>
                <w:sz w:val="18"/>
                <w:szCs w:val="18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" w:eastAsia="仿宋_GB2312" w:cs="仿宋"/>
                <w:color w:val="000000"/>
                <w:sz w:val="18"/>
                <w:szCs w:val="18"/>
              </w:rPr>
              <w:t>技术员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机电一体化</w:t>
            </w:r>
          </w:p>
        </w:tc>
        <w:tc>
          <w:tcPr>
            <w:tcW w:w="173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223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21"/>
                <w:szCs w:val="21"/>
              </w:rPr>
            </w:pP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1</w:t>
            </w:r>
          </w:p>
        </w:tc>
        <w:tc>
          <w:tcPr>
            <w:tcW w:w="10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15"/>
                <w:szCs w:val="15"/>
              </w:rPr>
            </w:pPr>
          </w:p>
        </w:tc>
        <w:tc>
          <w:tcPr>
            <w:tcW w:w="1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kern w:val="0"/>
                <w:sz w:val="18"/>
                <w:szCs w:val="18"/>
              </w:rPr>
            </w:pPr>
          </w:p>
        </w:tc>
        <w:tc>
          <w:tcPr>
            <w:tcW w:w="15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20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_GB2312" w:hAnsi="仿宋" w:eastAsia="仿宋_GB2312" w:cs="仿宋"/>
                <w:color w:val="000000"/>
                <w:sz w:val="18"/>
                <w:szCs w:val="18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" w:eastAsia="仿宋_GB2312" w:cs="仿宋"/>
                <w:color w:val="000000"/>
                <w:sz w:val="18"/>
                <w:szCs w:val="18"/>
              </w:rPr>
              <w:t>技术员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金属材料</w:t>
            </w:r>
          </w:p>
        </w:tc>
        <w:tc>
          <w:tcPr>
            <w:tcW w:w="173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color w:val="000000"/>
                <w:sz w:val="18"/>
                <w:szCs w:val="18"/>
              </w:rPr>
            </w:pPr>
          </w:p>
        </w:tc>
        <w:tc>
          <w:tcPr>
            <w:tcW w:w="223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color w:val="000000"/>
                <w:sz w:val="21"/>
                <w:szCs w:val="21"/>
              </w:rPr>
            </w:pP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1</w:t>
            </w:r>
          </w:p>
        </w:tc>
        <w:tc>
          <w:tcPr>
            <w:tcW w:w="10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1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kern w:val="0"/>
                <w:sz w:val="18"/>
                <w:szCs w:val="18"/>
              </w:rPr>
            </w:pPr>
          </w:p>
        </w:tc>
        <w:tc>
          <w:tcPr>
            <w:tcW w:w="15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208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_GB2312" w:hAnsi="仿宋" w:eastAsia="仿宋_GB2312" w:cs="仿宋"/>
                <w:color w:val="000000"/>
                <w:sz w:val="18"/>
                <w:szCs w:val="18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" w:eastAsia="仿宋_GB2312" w:cs="仿宋"/>
                <w:color w:val="000000"/>
                <w:sz w:val="18"/>
                <w:szCs w:val="18"/>
              </w:rPr>
              <w:t>技术员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供用电技术专业</w:t>
            </w:r>
          </w:p>
        </w:tc>
        <w:tc>
          <w:tcPr>
            <w:tcW w:w="17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color w:val="000000"/>
                <w:sz w:val="18"/>
                <w:szCs w:val="18"/>
              </w:rPr>
            </w:pPr>
          </w:p>
        </w:tc>
        <w:tc>
          <w:tcPr>
            <w:tcW w:w="22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ind w:firstLine="105" w:firstLineChars="50"/>
              <w:jc w:val="center"/>
              <w:rPr>
                <w:rFonts w:ascii="仿宋_GB2312" w:hAnsi="仿宋" w:eastAsia="仿宋_GB2312" w:cs="仿宋"/>
                <w:color w:val="000000"/>
                <w:sz w:val="21"/>
                <w:szCs w:val="21"/>
              </w:rPr>
            </w:pP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1</w:t>
            </w:r>
          </w:p>
        </w:tc>
        <w:tc>
          <w:tcPr>
            <w:tcW w:w="10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18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152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9417" w:type="dxa"/>
            <w:gridSpan w:val="5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ind w:firstLine="105" w:firstLineChars="50"/>
              <w:jc w:val="center"/>
              <w:rPr>
                <w:rFonts w:hint="eastAsia" w:ascii="仿宋_GB2312" w:hAnsi="仿宋" w:eastAsia="仿宋_GB2312" w:cs="仿宋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合计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69</w:t>
            </w:r>
          </w:p>
        </w:tc>
        <w:tc>
          <w:tcPr>
            <w:tcW w:w="101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184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  <w:tc>
          <w:tcPr>
            <w:tcW w:w="152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" w:eastAsia="仿宋_GB2312" w:cs="仿宋"/>
                <w:sz w:val="18"/>
                <w:szCs w:val="18"/>
              </w:rPr>
            </w:pPr>
          </w:p>
        </w:tc>
      </w:tr>
    </w:tbl>
    <w:p>
      <w:pPr>
        <w:ind w:firstLine="420" w:firstLineChars="200"/>
      </w:pPr>
    </w:p>
    <w:sectPr>
      <w:pgSz w:w="16838" w:h="11906" w:orient="landscape"/>
      <w:pgMar w:top="1304" w:right="1440" w:bottom="1304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2686CF0"/>
    <w:rsid w:val="000508F4"/>
    <w:rsid w:val="00051E35"/>
    <w:rsid w:val="000655A1"/>
    <w:rsid w:val="000E266E"/>
    <w:rsid w:val="00176C36"/>
    <w:rsid w:val="00216361"/>
    <w:rsid w:val="002365C7"/>
    <w:rsid w:val="00260A74"/>
    <w:rsid w:val="00280FCC"/>
    <w:rsid w:val="00290D5F"/>
    <w:rsid w:val="002D7CAB"/>
    <w:rsid w:val="00310C04"/>
    <w:rsid w:val="00334CFE"/>
    <w:rsid w:val="003A5626"/>
    <w:rsid w:val="00400EAF"/>
    <w:rsid w:val="00410E85"/>
    <w:rsid w:val="00483E9D"/>
    <w:rsid w:val="00517D1D"/>
    <w:rsid w:val="005236D6"/>
    <w:rsid w:val="00537EB1"/>
    <w:rsid w:val="005E0769"/>
    <w:rsid w:val="006702E6"/>
    <w:rsid w:val="00767EEA"/>
    <w:rsid w:val="007A4D1B"/>
    <w:rsid w:val="007C0A5C"/>
    <w:rsid w:val="007F027E"/>
    <w:rsid w:val="00820525"/>
    <w:rsid w:val="008A7D08"/>
    <w:rsid w:val="008D1EB6"/>
    <w:rsid w:val="00935EF3"/>
    <w:rsid w:val="00A005E1"/>
    <w:rsid w:val="00A13A02"/>
    <w:rsid w:val="00A727E5"/>
    <w:rsid w:val="00AA0403"/>
    <w:rsid w:val="00AB258A"/>
    <w:rsid w:val="00AC076D"/>
    <w:rsid w:val="00AE0ABB"/>
    <w:rsid w:val="00BA3697"/>
    <w:rsid w:val="00BC7876"/>
    <w:rsid w:val="00BF33B6"/>
    <w:rsid w:val="00C23422"/>
    <w:rsid w:val="00C50A0A"/>
    <w:rsid w:val="00C529AC"/>
    <w:rsid w:val="00D42875"/>
    <w:rsid w:val="00E32E23"/>
    <w:rsid w:val="00EE16EB"/>
    <w:rsid w:val="00F50346"/>
    <w:rsid w:val="00F60BC6"/>
    <w:rsid w:val="00FC35A6"/>
    <w:rsid w:val="021239EB"/>
    <w:rsid w:val="03EF43C0"/>
    <w:rsid w:val="04F6274C"/>
    <w:rsid w:val="063745E7"/>
    <w:rsid w:val="09C347C1"/>
    <w:rsid w:val="0A0C51D5"/>
    <w:rsid w:val="0A0E51F4"/>
    <w:rsid w:val="0B503045"/>
    <w:rsid w:val="0D8C28E0"/>
    <w:rsid w:val="0D914911"/>
    <w:rsid w:val="0DB57C16"/>
    <w:rsid w:val="0DC7411F"/>
    <w:rsid w:val="1266107A"/>
    <w:rsid w:val="13242845"/>
    <w:rsid w:val="18052A60"/>
    <w:rsid w:val="188D16CB"/>
    <w:rsid w:val="1ED23B52"/>
    <w:rsid w:val="22911C7E"/>
    <w:rsid w:val="22CC2800"/>
    <w:rsid w:val="240A49F2"/>
    <w:rsid w:val="27D006D7"/>
    <w:rsid w:val="29702528"/>
    <w:rsid w:val="2C72629A"/>
    <w:rsid w:val="2C9D6042"/>
    <w:rsid w:val="2D81603C"/>
    <w:rsid w:val="2DA438D2"/>
    <w:rsid w:val="2E1026BD"/>
    <w:rsid w:val="2F0C6BF6"/>
    <w:rsid w:val="3053409B"/>
    <w:rsid w:val="317563B0"/>
    <w:rsid w:val="32CB0F15"/>
    <w:rsid w:val="34D83867"/>
    <w:rsid w:val="36500F4B"/>
    <w:rsid w:val="36631CE6"/>
    <w:rsid w:val="36885DDB"/>
    <w:rsid w:val="36A16715"/>
    <w:rsid w:val="39344904"/>
    <w:rsid w:val="3AA53BB6"/>
    <w:rsid w:val="3B310CF8"/>
    <w:rsid w:val="3C0B336D"/>
    <w:rsid w:val="3F266775"/>
    <w:rsid w:val="409D04D6"/>
    <w:rsid w:val="410B29EB"/>
    <w:rsid w:val="420464EE"/>
    <w:rsid w:val="42262239"/>
    <w:rsid w:val="42686CF0"/>
    <w:rsid w:val="42BF453F"/>
    <w:rsid w:val="43180A85"/>
    <w:rsid w:val="4396548F"/>
    <w:rsid w:val="439E505B"/>
    <w:rsid w:val="46D627E0"/>
    <w:rsid w:val="4C7D3F10"/>
    <w:rsid w:val="4F9B328D"/>
    <w:rsid w:val="506C3834"/>
    <w:rsid w:val="52041311"/>
    <w:rsid w:val="52EC554F"/>
    <w:rsid w:val="537433AE"/>
    <w:rsid w:val="557E3FD3"/>
    <w:rsid w:val="56370C25"/>
    <w:rsid w:val="56BD46A7"/>
    <w:rsid w:val="5919286B"/>
    <w:rsid w:val="597821F6"/>
    <w:rsid w:val="59902008"/>
    <w:rsid w:val="5B067D8F"/>
    <w:rsid w:val="5C183C29"/>
    <w:rsid w:val="5CAC482E"/>
    <w:rsid w:val="617E0094"/>
    <w:rsid w:val="61D11651"/>
    <w:rsid w:val="64180A41"/>
    <w:rsid w:val="65504391"/>
    <w:rsid w:val="66B11ABA"/>
    <w:rsid w:val="66B14147"/>
    <w:rsid w:val="680C2605"/>
    <w:rsid w:val="687D1B95"/>
    <w:rsid w:val="688D00FA"/>
    <w:rsid w:val="692916F9"/>
    <w:rsid w:val="693B599C"/>
    <w:rsid w:val="69E20C6B"/>
    <w:rsid w:val="6AF60AE6"/>
    <w:rsid w:val="6B3325D7"/>
    <w:rsid w:val="6C34729D"/>
    <w:rsid w:val="6D532E28"/>
    <w:rsid w:val="6DB7647B"/>
    <w:rsid w:val="6DC10589"/>
    <w:rsid w:val="6E801113"/>
    <w:rsid w:val="6F8B2E1F"/>
    <w:rsid w:val="6FE219D9"/>
    <w:rsid w:val="741E68F4"/>
    <w:rsid w:val="760D16A3"/>
    <w:rsid w:val="76DD0F99"/>
    <w:rsid w:val="76EB698F"/>
    <w:rsid w:val="77FC0721"/>
    <w:rsid w:val="782A3733"/>
    <w:rsid w:val="789713C6"/>
    <w:rsid w:val="78F67CD0"/>
    <w:rsid w:val="7931719A"/>
    <w:rsid w:val="796F41D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小标宋简体" w:hAnsi="Calibri" w:eastAsia="方正小标宋简体" w:cs="方正小标宋简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308</Words>
  <Characters>1757</Characters>
  <Lines>14</Lines>
  <Paragraphs>4</Paragraphs>
  <TotalTime>15</TotalTime>
  <ScaleCrop>false</ScaleCrop>
  <LinksUpToDate>false</LinksUpToDate>
  <CharactersWithSpaces>2061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2020-04-26T01:14:00Z</dcterms:created>
  <dc:creator>石威</dc:creator>
  <cp:lastModifiedBy>石威</cp:lastModifiedBy>
  <cp:lastPrinted>2020-04-27T01:52:00Z</cp:lastPrinted>
  <dcterms:modified xsi:type="dcterms:W3CDTF">2020-04-28T01:22:33Z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