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rPr>
          <w:rFonts w:ascii="仿宋" w:hAnsi="仿宋" w:eastAsia="仿宋" w:cs="仿宋"/>
          <w:sz w:val="32"/>
          <w:szCs w:val="32"/>
        </w:rPr>
      </w:pPr>
      <w:r>
        <w:rPr>
          <w:rFonts w:hint="eastAsia" w:ascii="黑体" w:hAnsi="黑体" w:eastAsia="黑体" w:cs="黑体"/>
          <w:sz w:val="32"/>
          <w:szCs w:val="32"/>
        </w:rPr>
        <w:t>十、贵州省黔晟国有资产经营有限责任公司</w:t>
      </w:r>
    </w:p>
    <w:p>
      <w:pPr>
        <w:rPr>
          <w:rFonts w:ascii="黑体" w:hAnsi="黑体" w:eastAsia="黑体" w:cs="黑体"/>
          <w:szCs w:val="21"/>
        </w:rPr>
      </w:pPr>
      <w:r>
        <w:rPr>
          <w:rFonts w:hint="eastAsia" w:ascii="黑体" w:hAnsi="黑体" w:eastAsia="黑体" w:cs="黑体"/>
          <w:szCs w:val="21"/>
        </w:rPr>
        <w:t>（一）</w:t>
      </w:r>
      <w:r>
        <w:rPr>
          <w:rFonts w:hint="eastAsia" w:ascii="黑体" w:hAnsi="黑体" w:eastAsia="黑体" w:cs="黑体"/>
          <w:szCs w:val="21"/>
          <w:lang w:eastAsia="zh-CN"/>
        </w:rPr>
        <w:t>企业</w:t>
      </w:r>
      <w:r>
        <w:rPr>
          <w:rFonts w:hint="eastAsia" w:ascii="黑体" w:hAnsi="黑体" w:eastAsia="黑体" w:cs="黑体"/>
          <w:szCs w:val="21"/>
        </w:rPr>
        <w:t>基本信息</w:t>
      </w:r>
    </w:p>
    <w:p>
      <w:pPr>
        <w:rPr>
          <w:rFonts w:ascii="仿宋" w:hAnsi="仿宋" w:eastAsia="仿宋" w:cs="仿宋"/>
          <w:color w:val="000000"/>
          <w:szCs w:val="21"/>
        </w:rPr>
      </w:pPr>
      <w:r>
        <w:rPr>
          <w:rFonts w:hint="eastAsia" w:ascii="黑体" w:hAnsi="黑体" w:eastAsia="黑体" w:cs="黑体"/>
          <w:szCs w:val="21"/>
        </w:rPr>
        <w:t>贵州省黔晟国有资产经营有限责任公司简介</w:t>
      </w:r>
      <w:r>
        <w:rPr>
          <w:rFonts w:hint="eastAsia" w:ascii="仿宋" w:hAnsi="仿宋" w:eastAsia="仿宋" w:cs="仿宋"/>
          <w:szCs w:val="21"/>
        </w:rPr>
        <w:t>：</w:t>
      </w:r>
      <w:r>
        <w:rPr>
          <w:rFonts w:hint="eastAsia" w:ascii="仿宋" w:hAnsi="仿宋" w:eastAsia="仿宋" w:cs="仿宋"/>
          <w:color w:val="000000"/>
          <w:szCs w:val="21"/>
        </w:rPr>
        <w:t>贵州省黔晟国有资产经营有限责任公司（以下简称黔晟国资）是经省委、省政府批准，由原省金茂、化工、冶金三家省级国资公司合并后于2007年6月正式挂牌成立，是贵州省国资委监管的大一型独资企业。主要从事资产管理和资本运营，对授权经营和管理的企业和资本行使出资人职责，承担国有资产保值增值责任。近年来，黔晟国资积极推进供给侧结构性改革，逐步形成“金融服务、大健康医药、贸易和其他服务、置业和仓储、矿产加工”五个主要业务板块。截至2019年末，公司完成营业收入44.8亿元，实现利润1.8亿元，资产总额235.1亿元。</w:t>
      </w:r>
      <w:r>
        <w:rPr>
          <w:rFonts w:hint="eastAsia" w:ascii="仿宋" w:hAnsi="仿宋" w:eastAsia="仿宋" w:cs="仿宋"/>
          <w:szCs w:val="21"/>
        </w:rPr>
        <w:t>2019年10月，黔晟国资公司围绕省国资委打造贵州省国有资本运营平台的战略定位</w:t>
      </w:r>
      <w:r>
        <w:rPr>
          <w:rFonts w:hint="eastAsia" w:ascii="仿宋" w:hAnsi="仿宋" w:eastAsia="仿宋" w:cs="仿宋"/>
          <w:color w:val="000000"/>
          <w:szCs w:val="21"/>
        </w:rPr>
        <w:t>，以市场化、专业化为导向，通过利用政策优势，导入优质资源，成功组建黔晟资本运营公司。目前资产规模143亿元，净资产88.09亿元，负债54.9亿元，资产负债率38.4%，外部</w:t>
      </w:r>
      <w:r>
        <w:rPr>
          <w:rFonts w:hint="eastAsia" w:ascii="仿宋" w:hAnsi="仿宋" w:eastAsia="仿宋" w:cs="仿宋"/>
          <w:szCs w:val="21"/>
        </w:rPr>
        <w:t>评级AA+</w:t>
      </w:r>
      <w:r>
        <w:rPr>
          <w:rFonts w:hint="eastAsia" w:ascii="仿宋" w:hAnsi="仿宋" w:eastAsia="仿宋" w:cs="仿宋"/>
          <w:color w:val="000000"/>
          <w:szCs w:val="21"/>
        </w:rPr>
        <w:t>，资产质量十分优良。未来将着力把黔晟资本打造成我省部分国有股权的持股主体、价值管理的操作载体、资源配置的执行通道，推进贵州国资合理进退流转，促进国资国企改革、结构调整、创新发展和转型升级。</w:t>
      </w:r>
    </w:p>
    <w:p>
      <w:pPr>
        <w:rPr>
          <w:rFonts w:ascii="仿宋" w:hAnsi="仿宋" w:eastAsia="仿宋" w:cs="仿宋"/>
          <w:szCs w:val="21"/>
        </w:rPr>
      </w:pPr>
    </w:p>
    <w:p>
      <w:pPr>
        <w:rPr>
          <w:rFonts w:ascii="仿宋" w:hAnsi="仿宋" w:eastAsia="仿宋" w:cs="仿宋"/>
          <w:szCs w:val="21"/>
        </w:rPr>
      </w:pPr>
    </w:p>
    <w:p>
      <w:pPr>
        <w:rPr>
          <w:rFonts w:ascii="仿宋" w:hAnsi="仿宋" w:eastAsia="仿宋" w:cs="仿宋"/>
          <w:szCs w:val="21"/>
        </w:rPr>
      </w:pPr>
      <w:r>
        <w:rPr>
          <w:rFonts w:hint="eastAsia" w:ascii="仿宋" w:hAnsi="仿宋" w:eastAsia="仿宋" w:cs="仿宋"/>
          <w:b w:val="0"/>
          <w:bCs w:val="0"/>
          <w:szCs w:val="21"/>
        </w:rPr>
        <w:t>贵州剑河园方林业投资开发有限公司</w:t>
      </w:r>
      <w:r>
        <w:rPr>
          <w:rFonts w:hint="eastAsia" w:ascii="黑体" w:hAnsi="黑体" w:eastAsia="黑体" w:cs="黑体"/>
          <w:szCs w:val="21"/>
        </w:rPr>
        <w:t>招聘联系人</w:t>
      </w:r>
      <w:r>
        <w:rPr>
          <w:rFonts w:hint="eastAsia" w:ascii="仿宋" w:hAnsi="仿宋" w:eastAsia="仿宋" w:cs="仿宋"/>
          <w:szCs w:val="21"/>
        </w:rPr>
        <w:t>：  骆垚然</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赵珍珍     </w:t>
      </w:r>
      <w:r>
        <w:rPr>
          <w:rFonts w:hint="eastAsia" w:ascii="仿宋" w:hAnsi="仿宋" w:eastAsia="仿宋" w:cs="仿宋"/>
          <w:szCs w:val="21"/>
          <w:lang w:val="en-US" w:eastAsia="zh-CN"/>
        </w:rPr>
        <w:t xml:space="preserve">  </w:t>
      </w:r>
      <w:r>
        <w:rPr>
          <w:rFonts w:hint="eastAsia" w:ascii="黑体" w:hAnsi="黑体" w:eastAsia="黑体" w:cs="黑体"/>
          <w:szCs w:val="21"/>
        </w:rPr>
        <w:t>招聘咨询联系电话</w:t>
      </w:r>
      <w:r>
        <w:rPr>
          <w:rFonts w:hint="eastAsia" w:ascii="仿宋" w:hAnsi="仿宋" w:eastAsia="仿宋" w:cs="仿宋"/>
          <w:szCs w:val="21"/>
        </w:rPr>
        <w:t xml:space="preserve">：0855-5236156       </w:t>
      </w:r>
    </w:p>
    <w:p>
      <w:pPr>
        <w:rPr>
          <w:rFonts w:ascii="仿宋" w:hAnsi="仿宋" w:eastAsia="仿宋" w:cs="仿宋"/>
          <w:szCs w:val="21"/>
        </w:rPr>
      </w:pPr>
      <w:r>
        <w:rPr>
          <w:rFonts w:hint="eastAsia" w:ascii="仿宋" w:hAnsi="仿宋" w:eastAsia="仿宋" w:cs="仿宋"/>
          <w:b w:val="0"/>
          <w:bCs w:val="0"/>
          <w:szCs w:val="21"/>
        </w:rPr>
        <w:t>贵州贵财招标有限责任公司</w:t>
      </w:r>
      <w:r>
        <w:rPr>
          <w:rFonts w:hint="eastAsia" w:ascii="黑体" w:hAnsi="黑体" w:eastAsia="黑体" w:cs="黑体"/>
          <w:szCs w:val="21"/>
        </w:rPr>
        <w:t>招聘联系人</w:t>
      </w:r>
      <w:r>
        <w:rPr>
          <w:rFonts w:hint="eastAsia" w:ascii="仿宋" w:hAnsi="仿宋" w:eastAsia="仿宋" w:cs="仿宋"/>
          <w:szCs w:val="21"/>
        </w:rPr>
        <w:t>：严</w:t>
      </w:r>
      <w:r>
        <w:rPr>
          <w:rFonts w:hint="eastAsia" w:ascii="仿宋" w:hAnsi="仿宋" w:eastAsia="仿宋" w:cs="仿宋"/>
          <w:szCs w:val="21"/>
          <w:lang w:val="en-US" w:eastAsia="zh-CN"/>
        </w:rPr>
        <w:t xml:space="preserve">  </w:t>
      </w:r>
      <w:r>
        <w:rPr>
          <w:rFonts w:hint="eastAsia" w:ascii="仿宋" w:hAnsi="仿宋" w:eastAsia="仿宋" w:cs="仿宋"/>
          <w:szCs w:val="21"/>
        </w:rPr>
        <w:t>佳</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冷雪华                 </w:t>
      </w:r>
      <w:r>
        <w:rPr>
          <w:rFonts w:hint="eastAsia" w:ascii="黑体" w:hAnsi="黑体" w:eastAsia="黑体" w:cs="黑体"/>
          <w:szCs w:val="21"/>
        </w:rPr>
        <w:t>招聘咨询联系电话</w:t>
      </w:r>
      <w:r>
        <w:rPr>
          <w:rFonts w:hint="eastAsia" w:ascii="仿宋" w:hAnsi="仿宋" w:eastAsia="仿宋" w:cs="仿宋"/>
          <w:szCs w:val="21"/>
        </w:rPr>
        <w:t>：0851-85226521</w:t>
      </w:r>
    </w:p>
    <w:p>
      <w:pPr>
        <w:ind w:left="8400" w:hanging="8400" w:hangingChars="4000"/>
        <w:rPr>
          <w:rFonts w:ascii="仿宋" w:hAnsi="仿宋" w:eastAsia="仿宋" w:cs="仿宋"/>
          <w:szCs w:val="21"/>
        </w:rPr>
      </w:pPr>
      <w:r>
        <w:rPr>
          <w:rFonts w:hint="eastAsia" w:ascii="仿宋" w:hAnsi="仿宋" w:eastAsia="仿宋" w:cs="仿宋"/>
          <w:b w:val="0"/>
          <w:bCs w:val="0"/>
          <w:szCs w:val="21"/>
        </w:rPr>
        <w:t>贵州息烽磷矿有限责任公司</w:t>
      </w:r>
      <w:r>
        <w:rPr>
          <w:rFonts w:hint="eastAsia" w:ascii="黑体" w:hAnsi="黑体" w:eastAsia="黑体" w:cs="黑体"/>
          <w:szCs w:val="21"/>
        </w:rPr>
        <w:t>招聘联系人</w:t>
      </w:r>
      <w:r>
        <w:rPr>
          <w:rFonts w:hint="eastAsia" w:ascii="仿宋" w:hAnsi="仿宋" w:eastAsia="仿宋" w:cs="仿宋"/>
          <w:szCs w:val="21"/>
        </w:rPr>
        <w:t>：徐宏玲</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张青春               </w:t>
      </w:r>
      <w:r>
        <w:rPr>
          <w:rFonts w:hint="eastAsia" w:ascii="仿宋" w:hAnsi="仿宋" w:eastAsia="仿宋" w:cs="仿宋"/>
          <w:szCs w:val="21"/>
          <w:lang w:val="en-US" w:eastAsia="zh-CN"/>
        </w:rPr>
        <w:t xml:space="preserve">  </w:t>
      </w:r>
      <w:r>
        <w:rPr>
          <w:rFonts w:hint="eastAsia" w:ascii="黑体" w:hAnsi="黑体" w:eastAsia="黑体" w:cs="黑体"/>
          <w:szCs w:val="21"/>
        </w:rPr>
        <w:t>招聘咨询联系电话</w:t>
      </w:r>
      <w:r>
        <w:rPr>
          <w:rFonts w:hint="eastAsia" w:ascii="仿宋" w:hAnsi="仿宋" w:eastAsia="仿宋" w:cs="仿宋"/>
          <w:szCs w:val="21"/>
        </w:rPr>
        <w:t>：0851-87781066</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0851-87781070    </w:t>
      </w:r>
    </w:p>
    <w:p>
      <w:pPr>
        <w:ind w:left="8610" w:hanging="8610" w:hangingChars="4100"/>
        <w:rPr>
          <w:rFonts w:ascii="仿宋" w:hAnsi="仿宋" w:eastAsia="仿宋" w:cs="仿宋"/>
          <w:szCs w:val="21"/>
        </w:rPr>
      </w:pPr>
      <w:r>
        <w:rPr>
          <w:rFonts w:hint="eastAsia" w:ascii="仿宋" w:hAnsi="仿宋" w:eastAsia="仿宋" w:cs="仿宋"/>
          <w:b w:val="0"/>
          <w:bCs w:val="0"/>
          <w:szCs w:val="21"/>
        </w:rPr>
        <w:t>贵州贵安新区黔众小额贷款股份有限公司</w:t>
      </w:r>
      <w:r>
        <w:rPr>
          <w:rFonts w:hint="eastAsia" w:ascii="黑体" w:hAnsi="黑体" w:eastAsia="黑体" w:cs="黑体"/>
          <w:szCs w:val="21"/>
        </w:rPr>
        <w:t>招聘联系人</w:t>
      </w:r>
      <w:r>
        <w:rPr>
          <w:rFonts w:hint="eastAsia" w:ascii="仿宋" w:hAnsi="仿宋" w:eastAsia="仿宋" w:cs="仿宋"/>
          <w:szCs w:val="21"/>
        </w:rPr>
        <w:t xml:space="preserve">：韦童蔚 王翠达    </w:t>
      </w:r>
      <w:r>
        <w:rPr>
          <w:rFonts w:hint="eastAsia" w:ascii="仿宋" w:hAnsi="仿宋" w:eastAsia="仿宋" w:cs="仿宋"/>
          <w:szCs w:val="21"/>
          <w:lang w:val="en-US" w:eastAsia="zh-CN"/>
        </w:rPr>
        <w:t xml:space="preserve">  </w:t>
      </w:r>
      <w:r>
        <w:rPr>
          <w:rFonts w:hint="eastAsia" w:ascii="黑体" w:hAnsi="黑体" w:eastAsia="黑体" w:cs="黑体"/>
          <w:szCs w:val="21"/>
        </w:rPr>
        <w:t>招聘咨询联系电话</w:t>
      </w:r>
      <w:r>
        <w:rPr>
          <w:rFonts w:hint="eastAsia" w:ascii="仿宋" w:hAnsi="仿宋" w:eastAsia="仿宋" w:cs="仿宋"/>
          <w:szCs w:val="21"/>
        </w:rPr>
        <w:t>：13595024258 13638506080</w:t>
      </w:r>
    </w:p>
    <w:p>
      <w:pPr>
        <w:rPr>
          <w:rFonts w:ascii="仿宋" w:hAnsi="仿宋" w:eastAsia="仿宋" w:cs="仿宋"/>
          <w:szCs w:val="21"/>
        </w:rPr>
      </w:pPr>
      <w:r>
        <w:rPr>
          <w:rFonts w:hint="eastAsia" w:ascii="仿宋" w:hAnsi="仿宋" w:eastAsia="仿宋" w:cs="仿宋"/>
          <w:b w:val="0"/>
          <w:bCs w:val="0"/>
          <w:szCs w:val="21"/>
        </w:rPr>
        <w:t>贵州迈达盛集团有限公司</w:t>
      </w:r>
      <w:r>
        <w:rPr>
          <w:rFonts w:hint="eastAsia" w:ascii="黑体" w:hAnsi="黑体" w:eastAsia="黑体" w:cs="黑体"/>
          <w:szCs w:val="21"/>
        </w:rPr>
        <w:t>招聘联系人</w:t>
      </w:r>
      <w:r>
        <w:rPr>
          <w:rFonts w:hint="eastAsia" w:ascii="仿宋" w:hAnsi="仿宋" w:eastAsia="仿宋" w:cs="仿宋"/>
          <w:szCs w:val="21"/>
        </w:rPr>
        <w:t>：雷</w:t>
      </w:r>
      <w:r>
        <w:rPr>
          <w:rFonts w:hint="eastAsia" w:ascii="仿宋" w:hAnsi="仿宋" w:eastAsia="仿宋" w:cs="仿宋"/>
          <w:szCs w:val="21"/>
          <w:lang w:val="en-US" w:eastAsia="zh-CN"/>
        </w:rPr>
        <w:t xml:space="preserve">  </w:t>
      </w:r>
      <w:r>
        <w:rPr>
          <w:rFonts w:hint="eastAsia" w:ascii="仿宋" w:hAnsi="仿宋" w:eastAsia="仿宋" w:cs="仿宋"/>
          <w:szCs w:val="21"/>
        </w:rPr>
        <w:t xml:space="preserve">阳                           </w:t>
      </w:r>
      <w:r>
        <w:rPr>
          <w:rFonts w:hint="eastAsia" w:ascii="黑体" w:hAnsi="黑体" w:eastAsia="黑体" w:cs="黑体"/>
          <w:szCs w:val="21"/>
        </w:rPr>
        <w:t>招聘咨询联系电话</w:t>
      </w:r>
      <w:r>
        <w:rPr>
          <w:rFonts w:hint="eastAsia" w:ascii="仿宋" w:hAnsi="仿宋" w:eastAsia="仿宋" w:cs="仿宋"/>
          <w:szCs w:val="21"/>
        </w:rPr>
        <w:t xml:space="preserve">：0851-85273466 </w:t>
      </w:r>
    </w:p>
    <w:p>
      <w:pPr>
        <w:rPr>
          <w:rFonts w:ascii="仿宋" w:hAnsi="仿宋" w:eastAsia="仿宋" w:cs="仿宋"/>
          <w:szCs w:val="21"/>
        </w:rPr>
      </w:pPr>
      <w:r>
        <w:rPr>
          <w:rFonts w:hint="eastAsia" w:ascii="仿宋" w:hAnsi="仿宋" w:eastAsia="仿宋" w:cs="仿宋"/>
          <w:b w:val="0"/>
          <w:bCs w:val="0"/>
          <w:szCs w:val="21"/>
        </w:rPr>
        <w:t>中国有色金属工业贵阳有限责任公司</w:t>
      </w:r>
      <w:r>
        <w:rPr>
          <w:rFonts w:hint="eastAsia" w:ascii="黑体" w:hAnsi="黑体" w:eastAsia="黑体" w:cs="黑体"/>
          <w:szCs w:val="21"/>
        </w:rPr>
        <w:t>招聘联系人</w:t>
      </w:r>
      <w:r>
        <w:rPr>
          <w:rFonts w:hint="eastAsia" w:ascii="仿宋" w:hAnsi="仿宋" w:eastAsia="仿宋" w:cs="仿宋"/>
          <w:szCs w:val="21"/>
        </w:rPr>
        <w:t xml:space="preserve">：旷源桂               </w:t>
      </w:r>
      <w:r>
        <w:rPr>
          <w:rFonts w:hint="eastAsia" w:ascii="仿宋" w:hAnsi="仿宋" w:eastAsia="仿宋" w:cs="仿宋"/>
          <w:szCs w:val="21"/>
          <w:lang w:val="en-US" w:eastAsia="zh-CN"/>
        </w:rPr>
        <w:t xml:space="preserve">  </w:t>
      </w:r>
      <w:r>
        <w:rPr>
          <w:rFonts w:hint="eastAsia" w:ascii="黑体" w:hAnsi="黑体" w:eastAsia="黑体" w:cs="黑体"/>
          <w:szCs w:val="21"/>
        </w:rPr>
        <w:t>招聘咨询联系电话</w:t>
      </w:r>
      <w:r>
        <w:rPr>
          <w:rFonts w:hint="eastAsia" w:ascii="仿宋" w:hAnsi="仿宋" w:eastAsia="仿宋" w:cs="仿宋"/>
          <w:szCs w:val="21"/>
        </w:rPr>
        <w:t xml:space="preserve">：0851-85961257       </w:t>
      </w:r>
    </w:p>
    <w:p>
      <w:pPr>
        <w:rPr>
          <w:rFonts w:ascii="仿宋" w:hAnsi="仿宋" w:eastAsia="仿宋" w:cs="仿宋"/>
          <w:szCs w:val="21"/>
        </w:rPr>
      </w:pPr>
    </w:p>
    <w:p>
      <w:pPr>
        <w:rPr>
          <w:rFonts w:ascii="仿宋" w:hAnsi="仿宋" w:eastAsia="仿宋" w:cs="仿宋"/>
          <w:color w:val="auto"/>
          <w:szCs w:val="21"/>
        </w:rPr>
      </w:pPr>
      <w:r>
        <w:rPr>
          <w:rFonts w:hint="eastAsia" w:ascii="黑体" w:hAnsi="黑体" w:eastAsia="黑体" w:cs="黑体"/>
          <w:szCs w:val="21"/>
        </w:rPr>
        <w:t>官方网站</w:t>
      </w:r>
      <w:r>
        <w:rPr>
          <w:rFonts w:hint="eastAsia" w:ascii="仿宋" w:hAnsi="仿宋" w:eastAsia="仿宋" w:cs="仿宋"/>
          <w:szCs w:val="21"/>
        </w:rPr>
        <w:t>：</w:t>
      </w:r>
      <w:r>
        <w:rPr>
          <w:color w:val="auto"/>
        </w:rPr>
        <w:fldChar w:fldCharType="begin"/>
      </w:r>
      <w:r>
        <w:rPr>
          <w:color w:val="auto"/>
        </w:rPr>
        <w:instrText xml:space="preserve"> HYPERLINK "http://www.0851qs.com/" </w:instrText>
      </w:r>
      <w:r>
        <w:rPr>
          <w:color w:val="auto"/>
        </w:rPr>
        <w:fldChar w:fldCharType="separate"/>
      </w:r>
      <w:r>
        <w:rPr>
          <w:rStyle w:val="7"/>
          <w:rFonts w:hint="eastAsia" w:ascii="仿宋" w:hAnsi="仿宋" w:eastAsia="仿宋" w:cs="仿宋"/>
          <w:color w:val="auto"/>
          <w:szCs w:val="21"/>
          <w:u w:val="none"/>
        </w:rPr>
        <w:t>www.0851qs.com/</w:t>
      </w:r>
      <w:r>
        <w:rPr>
          <w:rStyle w:val="7"/>
          <w:rFonts w:hint="eastAsia" w:ascii="仿宋" w:hAnsi="仿宋" w:eastAsia="仿宋" w:cs="仿宋"/>
          <w:color w:val="auto"/>
          <w:szCs w:val="21"/>
          <w:u w:val="none"/>
        </w:rPr>
        <w:fldChar w:fldCharType="end"/>
      </w:r>
    </w:p>
    <w:p>
      <w:pPr>
        <w:rPr>
          <w:rFonts w:ascii="仿宋" w:hAnsi="仿宋" w:eastAsia="仿宋" w:cs="仿宋"/>
          <w:szCs w:val="21"/>
        </w:rPr>
      </w:pPr>
      <w:r>
        <w:rPr>
          <w:rFonts w:hint="eastAsia" w:ascii="黑体" w:hAnsi="黑体" w:eastAsia="黑体" w:cs="黑体"/>
          <w:szCs w:val="21"/>
        </w:rPr>
        <w:t>简历投递邮箱</w:t>
      </w:r>
      <w:r>
        <w:rPr>
          <w:rFonts w:hint="eastAsia" w:ascii="仿宋" w:hAnsi="仿宋" w:eastAsia="仿宋" w:cs="仿宋"/>
          <w:szCs w:val="21"/>
        </w:rPr>
        <w:t xml:space="preserve">：  985861132@qq.com         </w:t>
      </w:r>
    </w:p>
    <w:p>
      <w:pPr>
        <w:rPr>
          <w:rFonts w:ascii="仿宋" w:hAnsi="仿宋" w:eastAsia="仿宋" w:cs="仿宋"/>
          <w:szCs w:val="21"/>
        </w:rPr>
      </w:pPr>
      <w:r>
        <w:rPr>
          <w:rFonts w:hint="eastAsia" w:ascii="黑体" w:hAnsi="黑体" w:eastAsia="黑体" w:cs="黑体"/>
          <w:szCs w:val="21"/>
        </w:rPr>
        <w:t>通讯地址</w:t>
      </w:r>
      <w:r>
        <w:rPr>
          <w:rFonts w:hint="eastAsia" w:ascii="仿宋" w:hAnsi="仿宋" w:eastAsia="仿宋" w:cs="仿宋"/>
          <w:szCs w:val="21"/>
        </w:rPr>
        <w:t>：贵州省贵阳市云岩区延安西路2号</w:t>
      </w:r>
    </w:p>
    <w:p>
      <w:pPr>
        <w:rPr>
          <w:rFonts w:ascii="仿宋" w:hAnsi="仿宋" w:eastAsia="仿宋" w:cs="仿宋"/>
          <w:sz w:val="32"/>
          <w:szCs w:val="32"/>
        </w:rPr>
      </w:pPr>
    </w:p>
    <w:p>
      <w:pPr>
        <w:rPr>
          <w:rFonts w:ascii="黑体" w:hAnsi="黑体" w:eastAsia="黑体" w:cs="黑体"/>
          <w:szCs w:val="21"/>
        </w:rPr>
      </w:pPr>
    </w:p>
    <w:p>
      <w:pPr>
        <w:spacing w:line="260" w:lineRule="exact"/>
        <w:rPr>
          <w:rFonts w:ascii="黑体" w:hAnsi="黑体" w:eastAsia="黑体" w:cs="黑体"/>
          <w:szCs w:val="21"/>
        </w:rPr>
      </w:pPr>
      <w:r>
        <w:rPr>
          <w:rFonts w:hint="eastAsia" w:ascii="黑体" w:hAnsi="黑体" w:eastAsia="黑体" w:cs="黑体"/>
          <w:szCs w:val="21"/>
        </w:rPr>
        <w:t>（二）招聘需求信息</w:t>
      </w:r>
    </w:p>
    <w:tbl>
      <w:tblPr>
        <w:tblStyle w:val="5"/>
        <w:tblpPr w:leftFromText="180" w:rightFromText="180" w:vertAnchor="text" w:horzAnchor="page" w:tblpX="1018" w:tblpY="313"/>
        <w:tblOverlap w:val="never"/>
        <w:tblW w:w="14454" w:type="dxa"/>
        <w:tblInd w:w="0" w:type="dxa"/>
        <w:tblLayout w:type="fixed"/>
        <w:tblCellMar>
          <w:top w:w="0" w:type="dxa"/>
          <w:left w:w="0" w:type="dxa"/>
          <w:bottom w:w="0" w:type="dxa"/>
          <w:right w:w="0" w:type="dxa"/>
        </w:tblCellMar>
      </w:tblPr>
      <w:tblGrid>
        <w:gridCol w:w="1492"/>
        <w:gridCol w:w="2405"/>
        <w:gridCol w:w="2760"/>
        <w:gridCol w:w="1910"/>
        <w:gridCol w:w="1950"/>
        <w:gridCol w:w="470"/>
        <w:gridCol w:w="860"/>
        <w:gridCol w:w="1475"/>
        <w:gridCol w:w="1132"/>
      </w:tblGrid>
      <w:tr>
        <w:tblPrEx>
          <w:tblLayout w:type="fixed"/>
          <w:tblCellMar>
            <w:top w:w="0" w:type="dxa"/>
            <w:left w:w="0" w:type="dxa"/>
            <w:bottom w:w="0" w:type="dxa"/>
            <w:right w:w="0" w:type="dxa"/>
          </w:tblCellMar>
        </w:tblPrEx>
        <w:trPr>
          <w:trHeight w:val="280" w:hRule="atLeast"/>
        </w:trPr>
        <w:tc>
          <w:tcPr>
            <w:tcW w:w="149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招聘单位</w:t>
            </w: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需求岗位</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专业、职业资格</w:t>
            </w:r>
          </w:p>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等要求</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学历学位要求</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履历及其他相关要求</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人数</w:t>
            </w:r>
          </w:p>
        </w:tc>
        <w:tc>
          <w:tcPr>
            <w:tcW w:w="8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联系人</w:t>
            </w:r>
          </w:p>
        </w:tc>
        <w:tc>
          <w:tcPr>
            <w:tcW w:w="14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ind w:left="218" w:leftChars="104"/>
              <w:jc w:val="center"/>
              <w:textAlignment w:val="center"/>
              <w:rPr>
                <w:rFonts w:ascii="仿宋" w:hAnsi="仿宋" w:eastAsia="仿宋" w:cs="仿宋"/>
                <w:b/>
                <w:bCs/>
                <w:color w:val="000000"/>
                <w:szCs w:val="21"/>
              </w:rPr>
            </w:pPr>
            <w:r>
              <w:rPr>
                <w:rFonts w:hint="eastAsia" w:ascii="仿宋" w:hAnsi="仿宋" w:eastAsia="仿宋" w:cs="仿宋"/>
                <w:b/>
                <w:bCs/>
                <w:color w:val="000000"/>
                <w:kern w:val="0"/>
                <w:szCs w:val="21"/>
              </w:rPr>
              <w:t>咨询电话</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b/>
                <w:bCs/>
                <w:color w:val="000000"/>
                <w:kern w:val="0"/>
                <w:szCs w:val="21"/>
              </w:rPr>
            </w:pPr>
            <w:r>
              <w:rPr>
                <w:rFonts w:hint="eastAsia" w:ascii="仿宋" w:hAnsi="仿宋" w:eastAsia="仿宋" w:cs="仿宋"/>
                <w:b/>
                <w:bCs/>
                <w:color w:val="000000"/>
                <w:kern w:val="0"/>
                <w:szCs w:val="21"/>
              </w:rPr>
              <w:t>工作地点</w:t>
            </w:r>
          </w:p>
        </w:tc>
      </w:tr>
      <w:tr>
        <w:tblPrEx>
          <w:tblLayout w:type="fixed"/>
          <w:tblCellMar>
            <w:top w:w="0" w:type="dxa"/>
            <w:left w:w="0" w:type="dxa"/>
            <w:bottom w:w="0" w:type="dxa"/>
            <w:right w:w="0" w:type="dxa"/>
          </w:tblCellMar>
        </w:tblPrEx>
        <w:trPr>
          <w:trHeight w:val="280" w:hRule="atLeast"/>
        </w:trPr>
        <w:tc>
          <w:tcPr>
            <w:tcW w:w="1492" w:type="dxa"/>
            <w:vMerge w:val="restar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r>
              <w:rPr>
                <w:rFonts w:hint="eastAsia" w:ascii="仿宋" w:hAnsi="仿宋" w:eastAsia="仿宋" w:cs="仿宋"/>
                <w:szCs w:val="21"/>
              </w:rPr>
              <w:t>贵州剑河园方林业投资开发有限公司</w:t>
            </w: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kern w:val="0"/>
                <w:szCs w:val="21"/>
              </w:rPr>
              <w:t>办公室助理</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汉语言文学及相关专业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kern w:val="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kern w:val="0"/>
                <w:szCs w:val="21"/>
              </w:rPr>
              <w:t>中共党员</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6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骆垚然</w:t>
            </w:r>
          </w:p>
        </w:tc>
        <w:tc>
          <w:tcPr>
            <w:tcW w:w="1475"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szCs w:val="21"/>
              </w:rPr>
              <w:t>0855-5236156</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剑河县</w:t>
            </w:r>
          </w:p>
        </w:tc>
      </w:tr>
      <w:tr>
        <w:tblPrEx>
          <w:tblLayout w:type="fixed"/>
          <w:tblCellMar>
            <w:top w:w="0" w:type="dxa"/>
            <w:left w:w="0" w:type="dxa"/>
            <w:bottom w:w="0" w:type="dxa"/>
            <w:right w:w="0" w:type="dxa"/>
          </w:tblCellMar>
        </w:tblPrEx>
        <w:trPr>
          <w:trHeight w:val="280" w:hRule="atLeast"/>
        </w:trPr>
        <w:tc>
          <w:tcPr>
            <w:tcW w:w="1492" w:type="dxa"/>
            <w:vMerge w:val="continue"/>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kern w:val="0"/>
                <w:szCs w:val="21"/>
              </w:rPr>
              <w:t>财务部出纳</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财务管理及相关专业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kern w:val="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会计初级证</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continue"/>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市场营销部营销策划</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市场营销及相关专业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大专及以上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计算机二级证</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continue"/>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木结构厂统计</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公共管理及相关专业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大专及以上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计算机二级证</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6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szCs w:val="21"/>
              </w:rPr>
              <w:t>贵州贵财招标有限责任公司</w:t>
            </w: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业务部业务员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 w:val="18"/>
                <w:szCs w:val="18"/>
              </w:rPr>
            </w:pPr>
            <w:r>
              <w:rPr>
                <w:rFonts w:hint="eastAsia" w:ascii="仿宋" w:hAnsi="仿宋" w:eastAsia="仿宋" w:cs="仿宋"/>
                <w:kern w:val="0"/>
                <w:sz w:val="18"/>
                <w:szCs w:val="18"/>
              </w:rPr>
              <w:t>建筑工程、电力工程</w:t>
            </w:r>
          </w:p>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 w:val="18"/>
                <w:szCs w:val="18"/>
              </w:rPr>
              <w:t>相关专业或造价工程师</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szCs w:val="21"/>
              </w:rPr>
            </w:pPr>
            <w:r>
              <w:rPr>
                <w:rFonts w:hint="eastAsia" w:ascii="仿宋" w:hAnsi="仿宋" w:eastAsia="仿宋" w:cs="仿宋"/>
                <w:szCs w:val="21"/>
              </w:rPr>
              <w:t>全日制本科</w:t>
            </w:r>
          </w:p>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szCs w:val="21"/>
              </w:rPr>
              <w:t>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1</w:t>
            </w:r>
          </w:p>
        </w:tc>
        <w:tc>
          <w:tcPr>
            <w:tcW w:w="86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严女士</w:t>
            </w:r>
          </w:p>
        </w:tc>
        <w:tc>
          <w:tcPr>
            <w:tcW w:w="1475"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0851-85226521</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贵阳市</w:t>
            </w:r>
          </w:p>
        </w:tc>
      </w:tr>
      <w:tr>
        <w:tblPrEx>
          <w:tblLayout w:type="fixed"/>
          <w:tblCellMar>
            <w:top w:w="0" w:type="dxa"/>
            <w:left w:w="0" w:type="dxa"/>
            <w:bottom w:w="0" w:type="dxa"/>
            <w:right w:w="0" w:type="dxa"/>
          </w:tblCellMar>
        </w:tblPrEx>
        <w:trPr>
          <w:trHeight w:val="718" w:hRule="atLeast"/>
        </w:trPr>
        <w:tc>
          <w:tcPr>
            <w:tcW w:w="149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综合部文秘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 w:val="18"/>
                <w:szCs w:val="18"/>
              </w:rPr>
            </w:pPr>
            <w:r>
              <w:rPr>
                <w:rFonts w:hint="eastAsia" w:ascii="仿宋" w:hAnsi="仿宋" w:eastAsia="仿宋" w:cs="仿宋"/>
                <w:color w:val="000000"/>
                <w:sz w:val="18"/>
                <w:szCs w:val="18"/>
              </w:rPr>
              <w:t>行政管理、文秘、公共关系与文秘</w:t>
            </w:r>
            <w:r>
              <w:rPr>
                <w:rFonts w:hint="eastAsia" w:ascii="仿宋" w:hAnsi="仿宋" w:eastAsia="仿宋" w:cs="仿宋"/>
                <w:kern w:val="0"/>
                <w:sz w:val="18"/>
                <w:szCs w:val="18"/>
              </w:rPr>
              <w:t>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szCs w:val="21"/>
              </w:rPr>
            </w:pPr>
            <w:r>
              <w:rPr>
                <w:rFonts w:hint="eastAsia" w:ascii="仿宋" w:hAnsi="仿宋" w:eastAsia="仿宋" w:cs="仿宋"/>
                <w:szCs w:val="21"/>
              </w:rPr>
              <w:t>全日制本科</w:t>
            </w:r>
          </w:p>
          <w:p>
            <w:pPr>
              <w:spacing w:line="260" w:lineRule="exact"/>
              <w:jc w:val="center"/>
              <w:rPr>
                <w:rFonts w:ascii="仿宋" w:hAnsi="仿宋" w:eastAsia="仿宋" w:cs="仿宋"/>
                <w:color w:val="000000"/>
                <w:szCs w:val="21"/>
              </w:rPr>
            </w:pPr>
            <w:r>
              <w:rPr>
                <w:rFonts w:hint="eastAsia" w:ascii="仿宋" w:hAnsi="仿宋" w:eastAsia="仿宋" w:cs="仿宋"/>
                <w:szCs w:val="21"/>
              </w:rPr>
              <w:t>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中共党员</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6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p>
        </w:tc>
        <w:tc>
          <w:tcPr>
            <w:tcW w:w="1475"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restart"/>
            <w:tcBorders>
              <w:top w:val="single" w:color="000000" w:sz="4" w:space="0"/>
              <w:left w:val="single" w:color="auto"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贵州息烽磷矿有限责任公司</w:t>
            </w: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生产技术部地质技术员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地质工程</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徐宏玲</w:t>
            </w:r>
          </w:p>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张青春</w:t>
            </w:r>
          </w:p>
        </w:tc>
        <w:tc>
          <w:tcPr>
            <w:tcW w:w="1475"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0851-87781066</w:t>
            </w:r>
          </w:p>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0851-87781070</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贵阳市</w:t>
            </w:r>
            <w:bookmarkStart w:id="0" w:name="_GoBack"/>
            <w:bookmarkEnd w:id="0"/>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auto"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生产技术部测量技术员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测量工程</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auto"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r>
              <w:rPr>
                <w:rFonts w:hint="eastAsia" w:ascii="仿宋" w:hAnsi="仿宋" w:eastAsia="仿宋" w:cs="仿宋"/>
                <w:color w:val="000000"/>
                <w:szCs w:val="21"/>
              </w:rPr>
              <w:t>生产技术部采矿技术员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采矿工程</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auto"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安全部安全技术员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安全工程</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auto" w:sz="4" w:space="0"/>
              <w:bottom w:val="single" w:color="auto"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生产技术部机电技术员</w:t>
            </w:r>
          </w:p>
        </w:tc>
        <w:tc>
          <w:tcPr>
            <w:tcW w:w="2760" w:type="dxa"/>
            <w:tcBorders>
              <w:top w:val="single" w:color="000000" w:sz="4" w:space="0"/>
              <w:left w:val="single" w:color="000000" w:sz="4" w:space="0"/>
              <w:bottom w:val="single" w:color="auto"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机电工程</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continue"/>
            <w:tcBorders>
              <w:top w:val="single" w:color="auto" w:sz="4" w:space="0"/>
              <w:left w:val="single" w:color="auto"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生产技术部给排水技术员</w:t>
            </w:r>
          </w:p>
        </w:tc>
        <w:tc>
          <w:tcPr>
            <w:tcW w:w="2760" w:type="dxa"/>
            <w:tcBorders>
              <w:top w:val="single" w:color="auto"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给排水工程</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auto"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办公室文秘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中文、法律相关专业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auto"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组织人事部办事员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中文、人力资源相关专业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475"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hint="eastAsia" w:ascii="仿宋" w:hAnsi="仿宋" w:eastAsia="仿宋" w:cs="仿宋"/>
                <w:szCs w:val="21"/>
              </w:rPr>
            </w:pPr>
          </w:p>
          <w:p>
            <w:pPr>
              <w:widowControl/>
              <w:spacing w:line="260" w:lineRule="exact"/>
              <w:jc w:val="center"/>
              <w:textAlignment w:val="center"/>
              <w:rPr>
                <w:rFonts w:hint="eastAsia" w:ascii="仿宋" w:hAnsi="仿宋" w:eastAsia="仿宋" w:cs="仿宋"/>
                <w:szCs w:val="21"/>
              </w:rPr>
            </w:pPr>
            <w:r>
              <w:rPr>
                <w:rFonts w:hint="eastAsia" w:ascii="仿宋" w:hAnsi="仿宋" w:eastAsia="仿宋" w:cs="仿宋"/>
                <w:szCs w:val="21"/>
              </w:rPr>
              <w:t>黔众小贷公司本部</w:t>
            </w:r>
          </w:p>
          <w:p>
            <w:pPr>
              <w:widowControl/>
              <w:spacing w:line="260" w:lineRule="exact"/>
              <w:jc w:val="center"/>
              <w:textAlignment w:val="center"/>
              <w:rPr>
                <w:rFonts w:hint="eastAsia" w:ascii="仿宋" w:hAnsi="仿宋" w:eastAsia="仿宋" w:cs="仿宋"/>
                <w:szCs w:val="21"/>
              </w:rPr>
            </w:pPr>
          </w:p>
          <w:p>
            <w:pPr>
              <w:widowControl/>
              <w:spacing w:line="260" w:lineRule="exact"/>
              <w:jc w:val="center"/>
              <w:textAlignment w:val="center"/>
              <w:rPr>
                <w:rFonts w:hint="eastAsia" w:ascii="仿宋" w:hAnsi="仿宋" w:eastAsia="仿宋" w:cs="仿宋"/>
                <w:szCs w:val="21"/>
              </w:rPr>
            </w:pPr>
          </w:p>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szCs w:val="21"/>
              </w:rPr>
              <w:t>黔众小贷公司本部</w:t>
            </w: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业务部业务岗</w:t>
            </w:r>
          </w:p>
        </w:tc>
        <w:tc>
          <w:tcPr>
            <w:tcW w:w="2760" w:type="dxa"/>
            <w:tcBorders>
              <w:top w:val="single" w:color="000000" w:sz="4" w:space="0"/>
              <w:left w:val="single" w:color="000000" w:sz="4" w:space="0"/>
              <w:bottom w:val="single" w:color="000000" w:sz="4" w:space="0"/>
              <w:right w:val="single" w:color="auto"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经济学、财务管理、会计学、市场营销、计算机等相关专业</w:t>
            </w:r>
          </w:p>
        </w:tc>
        <w:tc>
          <w:tcPr>
            <w:tcW w:w="1910" w:type="dxa"/>
            <w:tcBorders>
              <w:top w:val="single" w:color="000000" w:sz="4" w:space="0"/>
              <w:left w:val="single" w:color="auto"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2020年应届毕业生</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2</w:t>
            </w:r>
          </w:p>
        </w:tc>
        <w:tc>
          <w:tcPr>
            <w:tcW w:w="86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韦童蔚</w:t>
            </w:r>
          </w:p>
        </w:tc>
        <w:tc>
          <w:tcPr>
            <w:tcW w:w="1475"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0851-82227275</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贵阳市</w:t>
            </w: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000000" w:sz="4" w:space="0"/>
              <w:bottom w:val="single" w:color="auto"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风控部业务岗</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color w:val="000000" w:themeColor="text1"/>
                <w:kern w:val="0"/>
                <w:szCs w:val="21"/>
              </w:rPr>
              <w:t>法律专业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2020年应届毕业生</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1</w:t>
            </w:r>
          </w:p>
        </w:tc>
        <w:tc>
          <w:tcPr>
            <w:tcW w:w="86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p>
        </w:tc>
        <w:tc>
          <w:tcPr>
            <w:tcW w:w="1475"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1474" w:hRule="atLeast"/>
        </w:trPr>
        <w:tc>
          <w:tcPr>
            <w:tcW w:w="1492" w:type="dxa"/>
            <w:vMerge w:val="continue"/>
            <w:tcBorders>
              <w:top w:val="single" w:color="auto"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办公室综合文秘岗</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汉语言文学、新闻学等人文社科类</w:t>
            </w:r>
            <w:r>
              <w:rPr>
                <w:rFonts w:hint="eastAsia" w:ascii="仿宋" w:hAnsi="仿宋" w:eastAsia="仿宋" w:cs="仿宋"/>
                <w:color w:val="000000" w:themeColor="text1"/>
                <w:kern w:val="0"/>
                <w:szCs w:val="21"/>
              </w:rPr>
              <w:t>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kern w:val="0"/>
                <w:szCs w:val="21"/>
              </w:rPr>
            </w:pPr>
            <w:r>
              <w:rPr>
                <w:rFonts w:hint="eastAsia" w:ascii="仿宋" w:hAnsi="仿宋" w:eastAsia="仿宋" w:cs="仿宋"/>
                <w:kern w:val="0"/>
                <w:szCs w:val="21"/>
              </w:rPr>
              <w:t>2020年应届毕业生；</w:t>
            </w:r>
          </w:p>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中共党员优先</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1</w:t>
            </w:r>
          </w:p>
        </w:tc>
        <w:tc>
          <w:tcPr>
            <w:tcW w:w="8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韦童蔚</w:t>
            </w:r>
          </w:p>
        </w:tc>
        <w:tc>
          <w:tcPr>
            <w:tcW w:w="14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0851-82227275</w:t>
            </w: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贵阳市</w:t>
            </w:r>
          </w:p>
        </w:tc>
      </w:tr>
      <w:tr>
        <w:tblPrEx>
          <w:tblLayout w:type="fixed"/>
          <w:tblCellMar>
            <w:top w:w="0" w:type="dxa"/>
            <w:left w:w="0" w:type="dxa"/>
            <w:bottom w:w="0" w:type="dxa"/>
            <w:right w:w="0" w:type="dxa"/>
          </w:tblCellMar>
        </w:tblPrEx>
        <w:trPr>
          <w:trHeight w:val="280" w:hRule="atLeast"/>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贵州迈达盛集团本部</w:t>
            </w: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szCs w:val="21"/>
              </w:rPr>
              <w:t>办公室文秘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汉语言文学相关专业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pStyle w:val="4"/>
              <w:shd w:val="clear" w:color="auto" w:fill="FFFFFF"/>
              <w:spacing w:before="84" w:beforeAutospacing="0" w:after="84" w:afterAutospacing="0" w:line="260" w:lineRule="exact"/>
              <w:jc w:val="center"/>
              <w:rPr>
                <w:rFonts w:ascii="仿宋" w:hAnsi="仿宋" w:eastAsia="仿宋" w:cs="仿宋"/>
                <w:color w:val="000000"/>
                <w:sz w:val="21"/>
                <w:szCs w:val="21"/>
              </w:rPr>
            </w:pPr>
            <w:r>
              <w:rPr>
                <w:rFonts w:hint="eastAsia" w:ascii="仿宋" w:hAnsi="仿宋" w:eastAsia="仿宋" w:cs="仿宋"/>
                <w:sz w:val="21"/>
                <w:szCs w:val="21"/>
              </w:rPr>
              <w:t>应庙毕业生、具有一定的写作能力、CET-4、中共党员优先</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1</w:t>
            </w:r>
          </w:p>
        </w:tc>
        <w:tc>
          <w:tcPr>
            <w:tcW w:w="86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雷阳</w:t>
            </w:r>
          </w:p>
        </w:tc>
        <w:tc>
          <w:tcPr>
            <w:tcW w:w="1475"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0851-85273466</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贵阳市</w:t>
            </w: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color w:val="000000"/>
                <w:szCs w:val="21"/>
              </w:rPr>
              <w:t>人事专员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textAlignment w:val="center"/>
              <w:rPr>
                <w:rFonts w:ascii="仿宋" w:hAnsi="仿宋" w:eastAsia="仿宋" w:cs="仿宋"/>
                <w:color w:val="000000"/>
                <w:szCs w:val="21"/>
              </w:rPr>
            </w:pPr>
            <w:r>
              <w:rPr>
                <w:rFonts w:hint="eastAsia" w:ascii="仿宋" w:hAnsi="仿宋" w:eastAsia="仿宋" w:cs="仿宋"/>
                <w:kern w:val="0"/>
                <w:szCs w:val="21"/>
              </w:rPr>
              <w:t>人力资源相关专业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kern w:val="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pStyle w:val="4"/>
              <w:shd w:val="clear" w:color="auto" w:fill="FFFFFF"/>
              <w:spacing w:before="84" w:beforeAutospacing="0" w:after="84" w:afterAutospacing="0" w:line="260" w:lineRule="exact"/>
              <w:jc w:val="center"/>
              <w:rPr>
                <w:rFonts w:ascii="仿宋" w:hAnsi="仿宋" w:eastAsia="仿宋" w:cs="仿宋"/>
                <w:color w:val="000000"/>
                <w:sz w:val="21"/>
                <w:szCs w:val="21"/>
              </w:rPr>
            </w:pPr>
            <w:r>
              <w:rPr>
                <w:rFonts w:hint="eastAsia" w:ascii="仿宋" w:hAnsi="仿宋" w:eastAsia="仿宋" w:cs="仿宋"/>
                <w:color w:val="000000"/>
                <w:kern w:val="2"/>
                <w:sz w:val="21"/>
                <w:szCs w:val="21"/>
              </w:rPr>
              <w:t>应庙毕业生、</w:t>
            </w:r>
            <w:r>
              <w:rPr>
                <w:rFonts w:hint="eastAsia" w:ascii="仿宋" w:hAnsi="仿宋" w:eastAsia="仿宋" w:cs="仿宋"/>
                <w:color w:val="000000"/>
                <w:sz w:val="21"/>
                <w:szCs w:val="21"/>
              </w:rPr>
              <w:t>中共党员、具有一定的文字功底，组织协调能力。</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6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p>
        </w:tc>
        <w:tc>
          <w:tcPr>
            <w:tcW w:w="1475"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kern w:val="0"/>
                <w:szCs w:val="21"/>
              </w:rPr>
              <w:t>贵州迈达盛集团</w:t>
            </w:r>
            <w:r>
              <w:rPr>
                <w:rFonts w:hint="eastAsia" w:ascii="仿宋" w:hAnsi="仿宋" w:eastAsia="仿宋" w:cs="仿宋"/>
                <w:color w:val="000000"/>
                <w:szCs w:val="21"/>
              </w:rPr>
              <w:t>石阡公司</w:t>
            </w: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操作员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油气储运、化学工程相关专业</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大专</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pStyle w:val="4"/>
              <w:shd w:val="clear" w:color="auto" w:fill="FFFFFF"/>
              <w:spacing w:before="84" w:beforeAutospacing="0" w:after="84" w:afterAutospacing="0" w:line="260" w:lineRule="exact"/>
              <w:jc w:val="center"/>
              <w:rPr>
                <w:rFonts w:ascii="仿宋" w:hAnsi="仿宋" w:eastAsia="仿宋" w:cs="仿宋"/>
                <w:color w:val="000000"/>
                <w:sz w:val="21"/>
                <w:szCs w:val="21"/>
              </w:rPr>
            </w:pPr>
            <w:r>
              <w:rPr>
                <w:rFonts w:hint="eastAsia" w:ascii="仿宋" w:hAnsi="仿宋" w:eastAsia="仿宋" w:cs="仿宋"/>
                <w:color w:val="000000"/>
                <w:sz w:val="21"/>
                <w:szCs w:val="21"/>
              </w:rPr>
              <w:t>应庙毕业生、石阡县贫困建档户优先考虑</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6</w:t>
            </w:r>
          </w:p>
        </w:tc>
        <w:tc>
          <w:tcPr>
            <w:tcW w:w="86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kern w:val="0"/>
                <w:szCs w:val="21"/>
              </w:rPr>
              <w:t>雷阳</w:t>
            </w:r>
          </w:p>
        </w:tc>
        <w:tc>
          <w:tcPr>
            <w:tcW w:w="1475"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kern w:val="0"/>
                <w:szCs w:val="21"/>
              </w:rPr>
              <w:t>0851-85273466</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铜仁市</w:t>
            </w: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维保员</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专业不限</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大专</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pStyle w:val="4"/>
              <w:shd w:val="clear" w:color="auto" w:fill="FFFFFF"/>
              <w:spacing w:before="84" w:beforeAutospacing="0" w:after="84" w:afterAutospacing="0" w:line="260" w:lineRule="exact"/>
              <w:jc w:val="center"/>
              <w:rPr>
                <w:rFonts w:ascii="仿宋" w:hAnsi="仿宋" w:eastAsia="仿宋" w:cs="仿宋"/>
                <w:color w:val="000000"/>
                <w:sz w:val="21"/>
                <w:szCs w:val="21"/>
              </w:rPr>
            </w:pPr>
            <w:r>
              <w:rPr>
                <w:rFonts w:hint="eastAsia" w:ascii="仿宋" w:hAnsi="仿宋" w:eastAsia="仿宋" w:cs="仿宋"/>
                <w:color w:val="000000"/>
                <w:sz w:val="21"/>
                <w:szCs w:val="21"/>
              </w:rPr>
              <w:t>应庙毕业生、石阡县贫困建档户优先考虑</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p>
        </w:tc>
        <w:tc>
          <w:tcPr>
            <w:tcW w:w="1475"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49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中国有色金属工业贵阳有限责任公司子公司</w:t>
            </w: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财务部门出纳</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财务管理</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kern w:val="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 xml:space="preserve">无 </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1</w:t>
            </w:r>
          </w:p>
        </w:tc>
        <w:tc>
          <w:tcPr>
            <w:tcW w:w="860"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旷源桂</w:t>
            </w:r>
          </w:p>
        </w:tc>
        <w:tc>
          <w:tcPr>
            <w:tcW w:w="1475"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0851-85961257</w:t>
            </w:r>
          </w:p>
        </w:tc>
        <w:tc>
          <w:tcPr>
            <w:tcW w:w="1132" w:type="dxa"/>
            <w:vMerge w:val="restart"/>
            <w:tcBorders>
              <w:top w:val="single" w:color="000000" w:sz="4" w:space="0"/>
              <w:left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贵阳市</w:t>
            </w:r>
          </w:p>
        </w:tc>
      </w:tr>
      <w:tr>
        <w:tblPrEx>
          <w:tblLayout w:type="fixed"/>
          <w:tblCellMar>
            <w:top w:w="0" w:type="dxa"/>
            <w:left w:w="0" w:type="dxa"/>
            <w:bottom w:w="0" w:type="dxa"/>
            <w:right w:w="0" w:type="dxa"/>
          </w:tblCellMar>
        </w:tblPrEx>
        <w:trPr>
          <w:trHeight w:val="280" w:hRule="atLeast"/>
        </w:trPr>
        <w:tc>
          <w:tcPr>
            <w:tcW w:w="149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c>
          <w:tcPr>
            <w:tcW w:w="240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仓库保管员（见习）</w:t>
            </w:r>
          </w:p>
        </w:tc>
        <w:tc>
          <w:tcPr>
            <w:tcW w:w="27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现代物流/经济管理</w:t>
            </w:r>
          </w:p>
        </w:tc>
        <w:tc>
          <w:tcPr>
            <w:tcW w:w="191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kern w:val="0"/>
                <w:szCs w:val="21"/>
              </w:rPr>
              <w:t>全日制本科及以上</w:t>
            </w:r>
          </w:p>
        </w:tc>
        <w:tc>
          <w:tcPr>
            <w:tcW w:w="195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无</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r>
              <w:rPr>
                <w:rFonts w:hint="eastAsia" w:ascii="仿宋" w:hAnsi="仿宋" w:eastAsia="仿宋" w:cs="仿宋"/>
                <w:color w:val="000000"/>
                <w:szCs w:val="21"/>
              </w:rPr>
              <w:t>2</w:t>
            </w:r>
          </w:p>
        </w:tc>
        <w:tc>
          <w:tcPr>
            <w:tcW w:w="860"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p>
        </w:tc>
        <w:tc>
          <w:tcPr>
            <w:tcW w:w="1475"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Cs w:val="21"/>
              </w:rPr>
            </w:pPr>
          </w:p>
        </w:tc>
        <w:tc>
          <w:tcPr>
            <w:tcW w:w="1132" w:type="dxa"/>
            <w:vMerge w:val="continue"/>
            <w:tcBorders>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仿宋" w:hAnsi="仿宋" w:eastAsia="仿宋" w:cs="仿宋"/>
                <w:color w:val="000000"/>
                <w:szCs w:val="21"/>
              </w:rPr>
            </w:pPr>
          </w:p>
        </w:tc>
      </w:tr>
      <w:tr>
        <w:tblPrEx>
          <w:tblLayout w:type="fixed"/>
          <w:tblCellMar>
            <w:top w:w="0" w:type="dxa"/>
            <w:left w:w="0" w:type="dxa"/>
            <w:bottom w:w="0" w:type="dxa"/>
            <w:right w:w="0" w:type="dxa"/>
          </w:tblCellMar>
        </w:tblPrEx>
        <w:trPr>
          <w:trHeight w:val="280" w:hRule="atLeast"/>
        </w:trPr>
        <w:tc>
          <w:tcPr>
            <w:tcW w:w="10517" w:type="dxa"/>
            <w:gridSpan w:val="5"/>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ascii="黑体" w:hAnsi="黑体" w:eastAsia="黑体" w:cs="黑体"/>
                <w:b w:val="0"/>
                <w:bCs w:val="0"/>
                <w:color w:val="000000"/>
                <w:sz w:val="21"/>
                <w:szCs w:val="21"/>
              </w:rPr>
            </w:pPr>
            <w:r>
              <w:rPr>
                <w:rFonts w:hint="eastAsia" w:ascii="黑体" w:hAnsi="黑体" w:eastAsia="黑体" w:cs="黑体"/>
                <w:b w:val="0"/>
                <w:bCs w:val="0"/>
                <w:color w:val="000000"/>
                <w:sz w:val="21"/>
                <w:szCs w:val="21"/>
              </w:rPr>
              <w:t>合计</w:t>
            </w:r>
          </w:p>
        </w:tc>
        <w:tc>
          <w:tcPr>
            <w:tcW w:w="47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jc w:val="center"/>
              <w:rPr>
                <w:rFonts w:hint="default" w:ascii="黑体" w:hAnsi="黑体" w:eastAsia="黑体" w:cs="黑体"/>
                <w:b w:val="0"/>
                <w:bCs w:val="0"/>
                <w:color w:val="000000"/>
                <w:sz w:val="21"/>
                <w:szCs w:val="21"/>
                <w:lang w:val="en-US" w:eastAsia="zh-CN"/>
              </w:rPr>
            </w:pPr>
            <w:r>
              <w:rPr>
                <w:rFonts w:hint="eastAsia" w:ascii="黑体" w:hAnsi="黑体" w:eastAsia="黑体" w:cs="黑体"/>
                <w:b w:val="0"/>
                <w:bCs w:val="0"/>
                <w:color w:val="000000"/>
                <w:sz w:val="21"/>
                <w:szCs w:val="21"/>
                <w:lang w:val="en-US" w:eastAsia="zh-CN"/>
              </w:rPr>
              <w:t>39</w:t>
            </w:r>
          </w:p>
        </w:tc>
        <w:tc>
          <w:tcPr>
            <w:tcW w:w="86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黑体" w:hAnsi="黑体" w:eastAsia="黑体" w:cs="黑体"/>
                <w:b w:val="0"/>
                <w:bCs w:val="0"/>
                <w:color w:val="000000"/>
                <w:sz w:val="21"/>
                <w:szCs w:val="21"/>
              </w:rPr>
            </w:pPr>
          </w:p>
        </w:tc>
        <w:tc>
          <w:tcPr>
            <w:tcW w:w="147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 w:val="22"/>
                <w:szCs w:val="22"/>
              </w:rPr>
            </w:pPr>
          </w:p>
        </w:tc>
        <w:tc>
          <w:tcPr>
            <w:tcW w:w="1132"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spacing w:line="260" w:lineRule="exact"/>
              <w:rPr>
                <w:rFonts w:ascii="仿宋" w:hAnsi="仿宋" w:eastAsia="仿宋" w:cs="仿宋"/>
                <w:color w:val="000000"/>
                <w:sz w:val="22"/>
                <w:szCs w:val="22"/>
              </w:rPr>
            </w:pPr>
          </w:p>
        </w:tc>
      </w:tr>
    </w:tbl>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2686CF0"/>
    <w:rsid w:val="00491C05"/>
    <w:rsid w:val="004F301D"/>
    <w:rsid w:val="00A726ED"/>
    <w:rsid w:val="00AC55CC"/>
    <w:rsid w:val="00E42E08"/>
    <w:rsid w:val="021239EB"/>
    <w:rsid w:val="03EF43C0"/>
    <w:rsid w:val="04F6274C"/>
    <w:rsid w:val="063745E7"/>
    <w:rsid w:val="07E627EC"/>
    <w:rsid w:val="07F7082A"/>
    <w:rsid w:val="09C347C1"/>
    <w:rsid w:val="0A0C51D5"/>
    <w:rsid w:val="0A0E51F4"/>
    <w:rsid w:val="0B421B05"/>
    <w:rsid w:val="0D8C28E0"/>
    <w:rsid w:val="0D914911"/>
    <w:rsid w:val="0DB57C16"/>
    <w:rsid w:val="0DC7411F"/>
    <w:rsid w:val="102E649E"/>
    <w:rsid w:val="13242845"/>
    <w:rsid w:val="1622313A"/>
    <w:rsid w:val="18052A60"/>
    <w:rsid w:val="18713FD6"/>
    <w:rsid w:val="188D16CB"/>
    <w:rsid w:val="1C6C43B5"/>
    <w:rsid w:val="1D8D0482"/>
    <w:rsid w:val="1E4063A4"/>
    <w:rsid w:val="1ED23B52"/>
    <w:rsid w:val="22911C7E"/>
    <w:rsid w:val="22CC2800"/>
    <w:rsid w:val="240A49F2"/>
    <w:rsid w:val="26916349"/>
    <w:rsid w:val="27D006D7"/>
    <w:rsid w:val="285D13EC"/>
    <w:rsid w:val="29702528"/>
    <w:rsid w:val="2C72629A"/>
    <w:rsid w:val="2C9D6042"/>
    <w:rsid w:val="2D81603C"/>
    <w:rsid w:val="2DA438D2"/>
    <w:rsid w:val="2E1026BD"/>
    <w:rsid w:val="2F0C6BF6"/>
    <w:rsid w:val="317563B0"/>
    <w:rsid w:val="32CB0F15"/>
    <w:rsid w:val="34D83867"/>
    <w:rsid w:val="36500F4B"/>
    <w:rsid w:val="36631CE6"/>
    <w:rsid w:val="36885DDB"/>
    <w:rsid w:val="36A16715"/>
    <w:rsid w:val="3A7C0E66"/>
    <w:rsid w:val="3AA53BB6"/>
    <w:rsid w:val="3C0B336D"/>
    <w:rsid w:val="3F266775"/>
    <w:rsid w:val="409D04D6"/>
    <w:rsid w:val="410B29EB"/>
    <w:rsid w:val="420464EE"/>
    <w:rsid w:val="42686CF0"/>
    <w:rsid w:val="42BF453F"/>
    <w:rsid w:val="43180A85"/>
    <w:rsid w:val="439E505B"/>
    <w:rsid w:val="46D627E0"/>
    <w:rsid w:val="4C7D3F10"/>
    <w:rsid w:val="4DB81B85"/>
    <w:rsid w:val="4F9B328D"/>
    <w:rsid w:val="506C3834"/>
    <w:rsid w:val="52041311"/>
    <w:rsid w:val="52EC554F"/>
    <w:rsid w:val="537433AE"/>
    <w:rsid w:val="557E3FD3"/>
    <w:rsid w:val="56370C25"/>
    <w:rsid w:val="56BD46A7"/>
    <w:rsid w:val="58BC342D"/>
    <w:rsid w:val="5919286B"/>
    <w:rsid w:val="597821F6"/>
    <w:rsid w:val="59902008"/>
    <w:rsid w:val="5B067D8F"/>
    <w:rsid w:val="5C086C19"/>
    <w:rsid w:val="5C710B1E"/>
    <w:rsid w:val="5CAC482E"/>
    <w:rsid w:val="60C842AA"/>
    <w:rsid w:val="617E0094"/>
    <w:rsid w:val="61D11651"/>
    <w:rsid w:val="62A701CA"/>
    <w:rsid w:val="639C7EB7"/>
    <w:rsid w:val="64180A41"/>
    <w:rsid w:val="65504391"/>
    <w:rsid w:val="66B14147"/>
    <w:rsid w:val="680C2605"/>
    <w:rsid w:val="687D1B95"/>
    <w:rsid w:val="688D00FA"/>
    <w:rsid w:val="692916F9"/>
    <w:rsid w:val="693B599C"/>
    <w:rsid w:val="69BD48E2"/>
    <w:rsid w:val="69E20C6B"/>
    <w:rsid w:val="6AF60AE6"/>
    <w:rsid w:val="6B3325D7"/>
    <w:rsid w:val="6C2D3BA6"/>
    <w:rsid w:val="6C34729D"/>
    <w:rsid w:val="6D532E28"/>
    <w:rsid w:val="6DB7647B"/>
    <w:rsid w:val="6DC10589"/>
    <w:rsid w:val="6F8B2E1F"/>
    <w:rsid w:val="6FE219D9"/>
    <w:rsid w:val="6FED30E9"/>
    <w:rsid w:val="70E56F3B"/>
    <w:rsid w:val="71BE6CEF"/>
    <w:rsid w:val="741E68F4"/>
    <w:rsid w:val="760D16A3"/>
    <w:rsid w:val="762E13F5"/>
    <w:rsid w:val="76DD0F99"/>
    <w:rsid w:val="77FC0721"/>
    <w:rsid w:val="782A3733"/>
    <w:rsid w:val="789713C6"/>
    <w:rsid w:val="78F67CD0"/>
    <w:rsid w:val="7931719A"/>
    <w:rsid w:val="796F41D0"/>
    <w:rsid w:val="7C9D498F"/>
    <w:rsid w:val="7DB850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Hyperlink"/>
    <w:basedOn w:val="6"/>
    <w:qFormat/>
    <w:uiPriority w:val="0"/>
    <w:rPr>
      <w:color w:val="0000FF"/>
      <w:u w:val="single"/>
    </w:rPr>
  </w:style>
  <w:style w:type="character" w:customStyle="1" w:styleId="8">
    <w:name w:val="页眉 Char"/>
    <w:basedOn w:val="6"/>
    <w:link w:val="3"/>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409</Words>
  <Characters>2337</Characters>
  <Lines>19</Lines>
  <Paragraphs>5</Paragraphs>
  <TotalTime>1</TotalTime>
  <ScaleCrop>false</ScaleCrop>
  <LinksUpToDate>false</LinksUpToDate>
  <CharactersWithSpaces>2741</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2020-04-24T01:59:00Z</dcterms:created>
  <dc:creator>石威</dc:creator>
  <cp:lastModifiedBy>石威</cp:lastModifiedBy>
  <cp:lastPrinted>2020-04-24T02:48:00Z</cp:lastPrinted>
  <dcterms:modified xsi:type="dcterms:W3CDTF">2020-04-28T08:03:53Z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