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pacing w:before="100" w:beforeAutospacing="1" w:after="100" w:afterAutospacing="1" w:line="285" w:lineRule="atLeast"/>
        <w:jc w:val="center"/>
        <w:rPr>
          <w:rFonts w:hint="eastAsia" w:cs="宋体"/>
          <w:b/>
          <w:bCs/>
          <w:kern w:val="0"/>
          <w:sz w:val="15"/>
          <w:szCs w:val="15"/>
        </w:rPr>
      </w:pPr>
      <w:bookmarkStart w:id="0" w:name="_GoBack"/>
      <w:r>
        <w:rPr>
          <w:rFonts w:hint="eastAsia"/>
          <w:b/>
          <w:sz w:val="30"/>
          <w:szCs w:val="30"/>
          <w:shd w:val="pct10" w:color="auto" w:fill="FFFFFF"/>
        </w:rPr>
        <w:t>2016年技能赛（</w:t>
      </w:r>
      <w:r>
        <w:rPr>
          <w:rFonts w:hint="eastAsia"/>
          <w:b/>
          <w:sz w:val="30"/>
          <w:szCs w:val="30"/>
          <w:shd w:val="pct10" w:color="auto" w:fill="FFFFFF"/>
          <w:lang w:eastAsia="zh-CN"/>
        </w:rPr>
        <w:t>高</w:t>
      </w:r>
      <w:r>
        <w:rPr>
          <w:rFonts w:hint="eastAsia"/>
          <w:b/>
          <w:sz w:val="30"/>
          <w:szCs w:val="30"/>
          <w:shd w:val="pct10" w:color="auto" w:fill="FFFFFF"/>
        </w:rPr>
        <w:t>职组）裁判报名申请表</w:t>
      </w:r>
    </w:p>
    <w:bookmarkEnd w:id="0"/>
    <w:tbl>
      <w:tblPr>
        <w:tblStyle w:val="3"/>
        <w:tblW w:w="95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356"/>
        <w:gridCol w:w="3958"/>
        <w:gridCol w:w="992"/>
        <w:gridCol w:w="2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申请人姓名：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职务：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工作单位（公章）：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手机：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个人简介</w:t>
            </w:r>
          </w:p>
        </w:tc>
        <w:tc>
          <w:tcPr>
            <w:tcW w:w="73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申请裁判项目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第一志愿：</w:t>
            </w:r>
          </w:p>
        </w:tc>
        <w:tc>
          <w:tcPr>
            <w:tcW w:w="7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第二志愿：</w:t>
            </w:r>
          </w:p>
        </w:tc>
        <w:tc>
          <w:tcPr>
            <w:tcW w:w="7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50" w:hRule="exact"/>
          <w:jc w:val="center"/>
        </w:trPr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  <w:tc>
          <w:tcPr>
            <w:tcW w:w="7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每位老师可同时申请两个项目的裁判，但具体名单要报上来后经大赛组委会协调后决定。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exact"/>
          <w:jc w:val="center"/>
        </w:trPr>
        <w:tc>
          <w:tcPr>
            <w:tcW w:w="95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高职组11个项目：物联网技术应用、信息安全管理与评估、计算机网络应用、移动互联应用软件开发、动漫制作、云计算技术与应用、4G全网建设技术、电子产品设计与制作、电子产品芯片级检测检修与数据恢复、嵌入式技术与应用开发（嵌入式产品装配调试、嵌入式产品应用开发）、文秘速录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A48DE"/>
    <w:rsid w:val="0FEE51F8"/>
    <w:rsid w:val="376A48D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2016-03-21T08:50:00Z</dcterms:created>
  <dc:creator>Administrator</dc:creator>
  <cp:lastModifiedBy>Administrator</cp:lastModifiedBy>
  <dcterms:modified xsi:type="dcterms:W3CDTF">2016-03-21T08:52:34Z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